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4B29" w14:textId="77777777" w:rsidR="00A92FA9" w:rsidRPr="000C0B2F" w:rsidRDefault="00DE341A" w:rsidP="00A92FA9">
      <w:pPr>
        <w:jc w:val="right"/>
        <w:rPr>
          <w:szCs w:val="28"/>
        </w:rPr>
      </w:pPr>
      <w:r w:rsidRPr="00DC2228">
        <w:rPr>
          <w:noProof/>
          <w:sz w:val="24"/>
        </w:rPr>
        <w:t xml:space="preserve">    </w:t>
      </w:r>
      <w:r>
        <w:rPr>
          <w:noProof/>
          <w:sz w:val="24"/>
        </w:rPr>
        <w:tab/>
      </w:r>
      <w:r w:rsidRPr="00536E5A">
        <w:rPr>
          <w:noProof/>
          <w:sz w:val="24"/>
        </w:rPr>
        <w:t xml:space="preserve">                                                         </w:t>
      </w:r>
      <w:r w:rsidR="00A92FA9" w:rsidRPr="000C0B2F">
        <w:rPr>
          <w:szCs w:val="28"/>
        </w:rPr>
        <w:t>ПРОЕКТ</w:t>
      </w:r>
    </w:p>
    <w:p w14:paraId="7A25338A" w14:textId="77777777" w:rsidR="00DE341A" w:rsidRPr="00814EED" w:rsidRDefault="00DE341A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</w:p>
    <w:p w14:paraId="00373890" w14:textId="77777777" w:rsidR="00814EED" w:rsidRPr="00193FC2" w:rsidRDefault="00A83CD4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7D598702" wp14:editId="6E9D56BB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14:paraId="61819080" w14:textId="77777777" w:rsidR="00814EED" w:rsidRPr="005D2FBC" w:rsidRDefault="0001754F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</w:t>
      </w:r>
      <w:r w:rsidR="00400DDC">
        <w:rPr>
          <w:rFonts w:cs="Arial"/>
          <w:caps/>
          <w:szCs w:val="24"/>
        </w:rPr>
        <w:t>е</w:t>
      </w:r>
      <w:r>
        <w:rPr>
          <w:rFonts w:cs="Arial"/>
          <w:caps/>
          <w:szCs w:val="24"/>
        </w:rPr>
        <w:t>дьм</w:t>
      </w:r>
      <w:r w:rsidR="00814EED" w:rsidRPr="005D2FBC">
        <w:rPr>
          <w:rFonts w:cs="Arial"/>
          <w:caps/>
          <w:szCs w:val="24"/>
        </w:rPr>
        <w:t>ого созыва</w:t>
      </w:r>
    </w:p>
    <w:p w14:paraId="42917470" w14:textId="77777777" w:rsidR="00AC20ED" w:rsidRPr="002124E3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2124E3">
        <w:rPr>
          <w:rFonts w:ascii="Saloon" w:hAnsi="Saloon" w:cs="Arial"/>
          <w:spacing w:val="50"/>
          <w:sz w:val="72"/>
        </w:rPr>
        <w:t xml:space="preserve"> </w:t>
      </w:r>
      <w:r w:rsidR="002E605D">
        <w:rPr>
          <w:b/>
          <w:spacing w:val="50"/>
          <w:sz w:val="72"/>
        </w:rPr>
        <w:t xml:space="preserve"> </w:t>
      </w:r>
    </w:p>
    <w:p w14:paraId="612CD12A" w14:textId="77777777" w:rsidR="00AC20ED" w:rsidRDefault="00AC20ED" w:rsidP="00E75B1D">
      <w:pPr>
        <w:jc w:val="both"/>
        <w:rPr>
          <w:b/>
          <w:noProof/>
          <w:sz w:val="24"/>
        </w:rPr>
      </w:pPr>
    </w:p>
    <w:p w14:paraId="0F61285B" w14:textId="77777777" w:rsidR="006179A2" w:rsidRPr="006179A2" w:rsidRDefault="006179A2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93"/>
      </w:tblGrid>
      <w:tr w:rsidR="00AC20ED" w:rsidRPr="007F0322" w14:paraId="635A2A4F" w14:textId="77777777" w:rsidTr="004F15AB">
        <w:tc>
          <w:tcPr>
            <w:tcW w:w="5281" w:type="dxa"/>
          </w:tcPr>
          <w:p w14:paraId="1D55D459" w14:textId="77777777" w:rsidR="00AC20ED" w:rsidRPr="00876F0A" w:rsidRDefault="002D2184" w:rsidP="00A92FA9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  </w:t>
            </w:r>
            <w:r w:rsidR="00AC20ED" w:rsidRPr="00876F0A"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  <w:t xml:space="preserve"> </w:t>
            </w:r>
            <w:r w:rsidR="00A92FA9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      </w:t>
            </w:r>
            <w:r w:rsidR="00AC20ED" w:rsidRPr="00876F0A"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  <w:t>202</w:t>
            </w:r>
            <w:r w:rsidR="00C734EF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3</w:t>
            </w:r>
            <w:r w:rsidR="00AC20ED" w:rsidRPr="00876F0A">
              <w:rPr>
                <w:rFonts w:ascii="Courier New" w:hAnsi="Courier New" w:cs="Courier New"/>
                <w:sz w:val="27"/>
                <w:szCs w:val="27"/>
                <w:lang w:val="en-US"/>
              </w:rPr>
              <w:t xml:space="preserve"> </w:t>
            </w:r>
            <w:r w:rsidR="00AC20ED"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года</w:t>
            </w:r>
          </w:p>
        </w:tc>
        <w:tc>
          <w:tcPr>
            <w:tcW w:w="5281" w:type="dxa"/>
          </w:tcPr>
          <w:p w14:paraId="00C01109" w14:textId="77777777" w:rsidR="00AC20ED" w:rsidRPr="00876F0A" w:rsidRDefault="002D2184" w:rsidP="002D2184">
            <w:pPr>
              <w:jc w:val="center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           </w:t>
            </w:r>
            <w:r w:rsidR="00AC20ED"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       </w:t>
            </w:r>
            <w:r w:rsidR="00AC20ED"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 </w:t>
            </w:r>
          </w:p>
        </w:tc>
      </w:tr>
    </w:tbl>
    <w:p w14:paraId="151600B4" w14:textId="77777777" w:rsidR="00AC20ED" w:rsidRPr="006179A2" w:rsidRDefault="00AC20ED" w:rsidP="00E75B1D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14:paraId="0825BCD4" w14:textId="77777777" w:rsidR="001C6546" w:rsidRDefault="001C6546" w:rsidP="001C6546">
      <w:pPr>
        <w:rPr>
          <w:rFonts w:ascii="Arial" w:hAnsi="Arial" w:cs="Arial"/>
          <w:sz w:val="24"/>
        </w:rPr>
      </w:pPr>
      <w:r w:rsidRPr="001C6546">
        <w:rPr>
          <w:rFonts w:ascii="Arial" w:hAnsi="Arial" w:cs="Arial"/>
          <w:sz w:val="24"/>
        </w:rPr>
        <w:t>О работе администрации   Ворошиловского</w:t>
      </w:r>
    </w:p>
    <w:p w14:paraId="2AC9D6C7" w14:textId="77777777" w:rsidR="00C734EF" w:rsidRPr="00C734EF" w:rsidRDefault="001C6546" w:rsidP="00C734EF">
      <w:pPr>
        <w:rPr>
          <w:rFonts w:ascii="Arial" w:hAnsi="Arial" w:cs="Arial"/>
          <w:sz w:val="24"/>
        </w:rPr>
      </w:pPr>
      <w:r w:rsidRPr="001C6546">
        <w:rPr>
          <w:rFonts w:ascii="Arial" w:hAnsi="Arial" w:cs="Arial"/>
          <w:sz w:val="24"/>
        </w:rPr>
        <w:t>района по</w:t>
      </w:r>
      <w:r w:rsidR="00C734EF" w:rsidRPr="00C734EF">
        <w:rPr>
          <w:rFonts w:eastAsia="Calibri"/>
          <w:szCs w:val="28"/>
          <w:lang w:eastAsia="en-US"/>
        </w:rPr>
        <w:t xml:space="preserve"> </w:t>
      </w:r>
      <w:r w:rsidR="00C734EF" w:rsidRPr="00C734EF">
        <w:rPr>
          <w:rFonts w:ascii="Arial" w:eastAsia="Calibri" w:hAnsi="Arial" w:cs="Arial"/>
          <w:sz w:val="24"/>
          <w:lang w:eastAsia="en-US"/>
        </w:rPr>
        <w:t>содержанию муниципального жилищного</w:t>
      </w:r>
      <w:r w:rsidR="00C734EF">
        <w:rPr>
          <w:rFonts w:ascii="Arial" w:eastAsia="Calibri" w:hAnsi="Arial" w:cs="Arial"/>
          <w:sz w:val="24"/>
          <w:lang w:eastAsia="en-US"/>
        </w:rPr>
        <w:br/>
      </w:r>
      <w:r w:rsidR="00C734EF" w:rsidRPr="00C734EF">
        <w:rPr>
          <w:rFonts w:ascii="Arial" w:eastAsia="Calibri" w:hAnsi="Arial" w:cs="Arial"/>
          <w:sz w:val="24"/>
          <w:lang w:eastAsia="en-US"/>
        </w:rPr>
        <w:t>фонда, управлению муниципальными коммунально-</w:t>
      </w:r>
      <w:r w:rsidR="00C734EF">
        <w:rPr>
          <w:rFonts w:ascii="Arial" w:eastAsia="Calibri" w:hAnsi="Arial" w:cs="Arial"/>
          <w:sz w:val="24"/>
          <w:lang w:eastAsia="en-US"/>
        </w:rPr>
        <w:br/>
      </w:r>
      <w:r w:rsidR="00C734EF" w:rsidRPr="00C734EF">
        <w:rPr>
          <w:rFonts w:ascii="Arial" w:eastAsia="Calibri" w:hAnsi="Arial" w:cs="Arial"/>
          <w:sz w:val="24"/>
          <w:lang w:eastAsia="en-US"/>
        </w:rPr>
        <w:t xml:space="preserve">бытовыми службами, службами благоустройства </w:t>
      </w:r>
      <w:r w:rsidR="00C734EF">
        <w:rPr>
          <w:rFonts w:ascii="Arial" w:eastAsia="Calibri" w:hAnsi="Arial" w:cs="Arial"/>
          <w:sz w:val="24"/>
          <w:lang w:eastAsia="en-US"/>
        </w:rPr>
        <w:br/>
      </w:r>
      <w:r w:rsidR="00C734EF" w:rsidRPr="00C734EF">
        <w:rPr>
          <w:rFonts w:ascii="Arial" w:eastAsia="Calibri" w:hAnsi="Arial" w:cs="Arial"/>
          <w:sz w:val="24"/>
          <w:lang w:eastAsia="en-US"/>
        </w:rPr>
        <w:t>и озеленения района</w:t>
      </w:r>
    </w:p>
    <w:p w14:paraId="1C4147E4" w14:textId="77777777" w:rsidR="001C6546" w:rsidRPr="00C734EF" w:rsidRDefault="001C6546" w:rsidP="001C6546">
      <w:pPr>
        <w:rPr>
          <w:rFonts w:ascii="Arial" w:hAnsi="Arial" w:cs="Arial"/>
          <w:sz w:val="24"/>
        </w:rPr>
      </w:pPr>
      <w:r w:rsidRPr="00C734EF">
        <w:rPr>
          <w:rFonts w:ascii="Arial" w:hAnsi="Arial" w:cs="Arial"/>
          <w:sz w:val="24"/>
        </w:rPr>
        <w:t xml:space="preserve">. </w:t>
      </w:r>
    </w:p>
    <w:p w14:paraId="0F6FC721" w14:textId="77777777" w:rsidR="006179A2" w:rsidRPr="00DA2700" w:rsidRDefault="006179A2" w:rsidP="00DA2700">
      <w:pPr>
        <w:ind w:right="4818"/>
        <w:jc w:val="both"/>
        <w:rPr>
          <w:rFonts w:ascii="Arial" w:hAnsi="Arial" w:cs="Arial"/>
          <w:bCs/>
          <w:sz w:val="24"/>
        </w:rPr>
      </w:pPr>
    </w:p>
    <w:p w14:paraId="4E36F389" w14:textId="77777777" w:rsidR="00C734EF" w:rsidRDefault="00C734EF" w:rsidP="00C734EF">
      <w:pPr>
        <w:shd w:val="clear" w:color="auto" w:fill="FFFFFF"/>
        <w:ind w:firstLine="708"/>
        <w:jc w:val="both"/>
        <w:outlineLvl w:val="0"/>
        <w:rPr>
          <w:rFonts w:ascii="Arial" w:hAnsi="Arial" w:cs="Arial"/>
          <w:szCs w:val="28"/>
          <w:lang w:eastAsia="ar-SA"/>
        </w:rPr>
      </w:pPr>
      <w:r w:rsidRPr="00C734EF">
        <w:rPr>
          <w:rFonts w:ascii="Arial" w:hAnsi="Arial" w:cs="Arial"/>
          <w:bCs/>
          <w:color w:val="000000"/>
          <w:kern w:val="36"/>
          <w:szCs w:val="28"/>
        </w:rPr>
        <w:t xml:space="preserve">На </w:t>
      </w:r>
      <w:r w:rsidRPr="00C734EF">
        <w:rPr>
          <w:rFonts w:ascii="Arial" w:hAnsi="Arial" w:cs="Arial"/>
          <w:szCs w:val="28"/>
          <w:lang w:eastAsia="ar-SA"/>
        </w:rPr>
        <w:t xml:space="preserve">праве оперативного управления за МКУ «Управление жилищно-коммунального хозяйства» Ворошиловского района по состоянию </w:t>
      </w:r>
      <w:r>
        <w:rPr>
          <w:rFonts w:ascii="Arial" w:hAnsi="Arial" w:cs="Arial"/>
          <w:szCs w:val="28"/>
          <w:lang w:eastAsia="ar-SA"/>
        </w:rPr>
        <w:br/>
      </w:r>
      <w:r w:rsidRPr="00C734EF">
        <w:rPr>
          <w:rFonts w:ascii="Arial" w:hAnsi="Arial" w:cs="Arial"/>
          <w:szCs w:val="28"/>
          <w:lang w:eastAsia="ar-SA"/>
        </w:rPr>
        <w:t xml:space="preserve">на </w:t>
      </w:r>
      <w:r w:rsidR="00BA373B" w:rsidRPr="00BA373B">
        <w:rPr>
          <w:rFonts w:ascii="Arial" w:hAnsi="Arial" w:cs="Arial"/>
          <w:szCs w:val="28"/>
          <w:lang w:eastAsia="ar-SA"/>
        </w:rPr>
        <w:t>текущую дату</w:t>
      </w:r>
      <w:r w:rsidRPr="00C734EF">
        <w:rPr>
          <w:rFonts w:ascii="Arial" w:hAnsi="Arial" w:cs="Arial"/>
          <w:szCs w:val="28"/>
          <w:lang w:eastAsia="ar-SA"/>
        </w:rPr>
        <w:t xml:space="preserve"> закреплено 1619 муниципальных квартир, из которых 98 квартир расположены в аварийном фонде. </w:t>
      </w:r>
    </w:p>
    <w:p w14:paraId="2D29B19A" w14:textId="77777777" w:rsidR="00803F20" w:rsidRPr="00803F20" w:rsidRDefault="00803F20" w:rsidP="00803F20">
      <w:pPr>
        <w:suppressAutoHyphens/>
        <w:overflowPunct w:val="0"/>
        <w:autoSpaceDE w:val="0"/>
        <w:ind w:firstLine="709"/>
        <w:jc w:val="both"/>
        <w:textAlignment w:val="baseline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  <w:lang w:eastAsia="x-none"/>
        </w:rPr>
        <w:t xml:space="preserve">В соответствии с Уставной деятельностью сотрудниками </w:t>
      </w:r>
      <w:r w:rsidRPr="00803F20">
        <w:rPr>
          <w:rFonts w:ascii="Arial" w:hAnsi="Arial" w:cs="Arial"/>
          <w:szCs w:val="28"/>
          <w:lang w:eastAsia="ar-SA"/>
        </w:rPr>
        <w:t xml:space="preserve">Муниципального казенного учреждения «Управление жилищно-коммунального хозяйства» Ворошиловского района </w:t>
      </w:r>
      <w:r w:rsidRPr="00803F20">
        <w:rPr>
          <w:rFonts w:ascii="Arial" w:hAnsi="Arial" w:cs="Arial"/>
          <w:szCs w:val="28"/>
          <w:lang w:eastAsia="x-none"/>
        </w:rPr>
        <w:t>проводиться инвентаризация муниципального жилого фонда на предмет технического состояния помещений, инженерных коммуникаций, наличия индивидуальных приборов учета, а также правоустанавливающих документов нанимателей (договор социального найма, ордер)</w:t>
      </w:r>
      <w:r w:rsidRPr="00803F20">
        <w:rPr>
          <w:rFonts w:ascii="Arial" w:hAnsi="Arial" w:cs="Arial"/>
          <w:szCs w:val="28"/>
        </w:rPr>
        <w:t>.</w:t>
      </w:r>
    </w:p>
    <w:p w14:paraId="338F2AD3" w14:textId="77777777" w:rsidR="00803F20" w:rsidRPr="00803F20" w:rsidRDefault="00803F20" w:rsidP="00803F20">
      <w:pPr>
        <w:suppressAutoHyphens/>
        <w:overflowPunct w:val="0"/>
        <w:autoSpaceDE w:val="0"/>
        <w:ind w:firstLine="709"/>
        <w:jc w:val="both"/>
        <w:textAlignment w:val="baseline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С начала текущего года сотрудниками осуществлено обследование 510 помещений, по итогам которых составляются акты обследования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>для дальнейшей работы.</w:t>
      </w:r>
    </w:p>
    <w:p w14:paraId="166ABE3E" w14:textId="77777777" w:rsidR="00803F20" w:rsidRPr="00803F20" w:rsidRDefault="00803F20" w:rsidP="00803F20">
      <w:pPr>
        <w:suppressAutoHyphens/>
        <w:overflowPunct w:val="0"/>
        <w:autoSpaceDE w:val="0"/>
        <w:ind w:firstLine="709"/>
        <w:jc w:val="both"/>
        <w:textAlignment w:val="baseline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В ходе обследования нанимателям жилых помещений, которые проживают по ордеру вручаются памятки, о необходимости заключить договор социального найма с указанием необходимых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>для предоставления документов и контакты ответственных сотрудников.</w:t>
      </w:r>
    </w:p>
    <w:p w14:paraId="1810FEFB" w14:textId="77777777" w:rsidR="00803F20" w:rsidRPr="00803F20" w:rsidRDefault="00803F20" w:rsidP="00803F20">
      <w:pPr>
        <w:ind w:firstLine="709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>В адрес нанимателей муниципальных квартир, которых не оказалось дома или отказались предоставлять доступ, направляются уведомления о необходимости предоставить доступ для обследования с указанием контактов сотрудников ответственных за данное направление.</w:t>
      </w:r>
    </w:p>
    <w:p w14:paraId="5F12AE56" w14:textId="77777777" w:rsidR="00803F20" w:rsidRPr="00803F20" w:rsidRDefault="00803F20" w:rsidP="00803F20">
      <w:pPr>
        <w:ind w:firstLine="709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>Также на информационных досках многоквартирных домах, размещены объявления о том, что сотрудниками</w:t>
      </w:r>
      <w:r w:rsidRPr="00803F20">
        <w:rPr>
          <w:rFonts w:ascii="Arial" w:hAnsi="Arial" w:cs="Arial"/>
          <w:szCs w:val="28"/>
          <w:lang w:eastAsia="ar-SA"/>
        </w:rPr>
        <w:t xml:space="preserve"> Муниципального казенного учреждения «Управление жилищно-коммунального хозяйства»</w:t>
      </w:r>
      <w:r w:rsidRPr="00803F20">
        <w:rPr>
          <w:rFonts w:ascii="Arial" w:hAnsi="Arial" w:cs="Arial"/>
          <w:szCs w:val="28"/>
        </w:rPr>
        <w:t xml:space="preserve"> Ворошиловского района проводиться инвентаризация муниципального жилого фонда.</w:t>
      </w:r>
    </w:p>
    <w:p w14:paraId="6AB6FA32" w14:textId="77777777" w:rsidR="00803F20" w:rsidRPr="00803F20" w:rsidRDefault="00803F20" w:rsidP="00803F20">
      <w:pPr>
        <w:suppressAutoHyphens/>
        <w:overflowPunct w:val="0"/>
        <w:autoSpaceDE w:val="0"/>
        <w:ind w:right="142"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Работа по данному направлению продолжается.</w:t>
      </w:r>
    </w:p>
    <w:p w14:paraId="08A95205" w14:textId="77777777" w:rsidR="00803F20" w:rsidRPr="00803F20" w:rsidRDefault="00803F20" w:rsidP="00803F20">
      <w:pPr>
        <w:ind w:firstLine="567"/>
        <w:jc w:val="both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lastRenderedPageBreak/>
        <w:t>Частью 2 статьи 65 Жилищног</w:t>
      </w:r>
      <w:r>
        <w:rPr>
          <w:rFonts w:ascii="Arial" w:hAnsi="Arial" w:cs="Arial"/>
          <w:szCs w:val="28"/>
          <w:lang w:eastAsia="ar-SA"/>
        </w:rPr>
        <w:t xml:space="preserve">о кодекса Российской Федерации </w:t>
      </w:r>
      <w:r w:rsidRPr="00803F20">
        <w:rPr>
          <w:rFonts w:ascii="Arial" w:hAnsi="Arial" w:cs="Arial"/>
          <w:szCs w:val="28"/>
          <w:lang w:eastAsia="ar-SA"/>
        </w:rPr>
        <w:t>установлено, что наймодатель жилого помещения по договору социального найма обязан принимать участие в надлежащем содержании и в ремонте общего имущества в многоквартирном доме, в котором находится сданное внаем жилое помещение, осуществлять капитальный ремонт жилого помещения, обеспечивать предоставление нанимателю необходимых коммунальных услуг надлежащего качества.</w:t>
      </w:r>
    </w:p>
    <w:p w14:paraId="62BC34F9" w14:textId="77777777" w:rsidR="00803F20" w:rsidRPr="00803F20" w:rsidRDefault="00803F20" w:rsidP="00803F20">
      <w:pPr>
        <w:ind w:firstLine="567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  <w:lang w:eastAsia="ar-SA"/>
        </w:rPr>
        <w:t xml:space="preserve">В связи с чем, в ходе проведения </w:t>
      </w:r>
      <w:r w:rsidRPr="00803F20">
        <w:rPr>
          <w:rFonts w:ascii="Arial" w:hAnsi="Arial" w:cs="Arial"/>
          <w:szCs w:val="28"/>
        </w:rPr>
        <w:t xml:space="preserve">мониторинга муниципального жилого фонда выявляются пустующие квартиры. </w:t>
      </w:r>
    </w:p>
    <w:p w14:paraId="69492645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По итогам полученных сведений формируются списки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 xml:space="preserve">с потребностью проведения работ по пустующих квартирам, такие как вывоз мусора, капитальный ремонт помещений, также устанавливается потребность в оснащении муниципального фонда индивидуальными приборами учета потребления коммунальных ресурсов. </w:t>
      </w:r>
    </w:p>
    <w:p w14:paraId="364E21E6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>По состоянию на текущую дату на территории района выявлено 66 пустующих жилых помещений, требующих проведение капитального ремонта, из них:</w:t>
      </w:r>
    </w:p>
    <w:p w14:paraId="6E773F8E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- по 40-ка пустующих, муниципальных помещений, расположенных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 xml:space="preserve">по ул. Добровольского, 20, необходимо проведение строительно - монтажных работ, согласно ранее разработанной проектно-сметной документации на сумму 23 млн.руб.; </w:t>
      </w:r>
    </w:p>
    <w:p w14:paraId="6FCE23F8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- по 23 помещениям, расположенным по пр. Ленина, 140а, 150А, ул.Орбитальная,76/1, 88/1, 30/1, пер.Обуховский,9, пр.Космонавтов,26, ул.Добровольского,5/4, пр.Королева,12/2, ул.Герасименко,11/14, ул.Стартовая,8, ул.Врубовая,17, необходимо разработать проектно-сметную документацию на строительно-монтажные работы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>с последующим получением положительного заключения сметной стоимости, на сумму 693 700 рублей;</w:t>
      </w:r>
    </w:p>
    <w:p w14:paraId="5246C4D3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 - по 3 помещениям, расположенным по пр. Ленина, 90/2, ул.Добровольского,20/1 и бул.Комарова,7/1 необходимо выполнить корректировку ранее разработанной сметной документации на проведение строительно - монтажных работ с получение положительного заключения сметной стоимости, на сумму 258 тысяч рублей.</w:t>
      </w:r>
    </w:p>
    <w:p w14:paraId="7FF9A37F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В </w:t>
      </w:r>
      <w:r w:rsidRPr="00803F20">
        <w:rPr>
          <w:rFonts w:ascii="Arial" w:hAnsi="Arial" w:cs="Arial"/>
          <w:szCs w:val="28"/>
          <w:lang w:eastAsia="ar-SA"/>
        </w:rPr>
        <w:t xml:space="preserve">Муниципальном казенном учреждении «Управление жилищно-коммунального хозяйства» </w:t>
      </w:r>
      <w:r w:rsidRPr="00803F20">
        <w:rPr>
          <w:rFonts w:ascii="Arial" w:hAnsi="Arial" w:cs="Arial"/>
          <w:szCs w:val="28"/>
        </w:rPr>
        <w:t xml:space="preserve">Ворошиловского района г. Ростова-на-Дону </w:t>
      </w:r>
      <w:r w:rsidRPr="00803F20">
        <w:rPr>
          <w:rFonts w:ascii="Arial" w:hAnsi="Arial" w:cs="Arial"/>
          <w:szCs w:val="28"/>
        </w:rPr>
        <w:br/>
        <w:t xml:space="preserve">на праве оперативного управления закреплено 60 нежилых помещений. </w:t>
      </w:r>
    </w:p>
    <w:p w14:paraId="27023EF7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Вовлечено в экономический оборот 42 нежилых помещения, </w:t>
      </w:r>
      <w:r w:rsidRPr="00803F20">
        <w:rPr>
          <w:rFonts w:ascii="Arial" w:hAnsi="Arial" w:cs="Arial"/>
          <w:szCs w:val="28"/>
        </w:rPr>
        <w:br/>
        <w:t xml:space="preserve">из которых по 8 помещениям заключены договора аренды, по 34 помещениям заключены договора безвозмездного пользования. </w:t>
      </w:r>
    </w:p>
    <w:p w14:paraId="1C365F14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18 нежилых помещений не вовлечены в экономический оборот, из них: </w:t>
      </w:r>
    </w:p>
    <w:p w14:paraId="6CEA3178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5 помещений – места общего пользования; </w:t>
      </w:r>
    </w:p>
    <w:p w14:paraId="6F78B310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3 помещения – используется учреждением МКУ «УЖКХ» </w:t>
      </w:r>
      <w:r w:rsidRPr="00803F20">
        <w:rPr>
          <w:rFonts w:ascii="Arial" w:hAnsi="Arial" w:cs="Arial"/>
          <w:szCs w:val="28"/>
        </w:rPr>
        <w:br/>
        <w:t xml:space="preserve">(ул. Добровольского, 24 – отдел приватизации, Космонавтов, 18/2 - архив, Добровольского, 7/1 – отдел благоустройства); </w:t>
      </w:r>
    </w:p>
    <w:p w14:paraId="047A715D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1 помещение – избирательный участок на ул. Борков, 3/1; </w:t>
      </w:r>
    </w:p>
    <w:p w14:paraId="685BBCB2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2 помещения – аукционы на право заключения договора аренды муниципального имущества, в отношении которых заключение указанных </w:t>
      </w:r>
      <w:r w:rsidRPr="00803F20">
        <w:rPr>
          <w:rFonts w:ascii="Arial" w:hAnsi="Arial" w:cs="Arial"/>
          <w:szCs w:val="28"/>
        </w:rPr>
        <w:lastRenderedPageBreak/>
        <w:t xml:space="preserve">договоров может осуществляться путем проведения торгов в форме аукциона, в целях вовлечениях их в дальнейшем в экономический оборот; </w:t>
      </w:r>
    </w:p>
    <w:p w14:paraId="2262F68C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2 помещения – занимает Законодательное Собрание; </w:t>
      </w:r>
    </w:p>
    <w:p w14:paraId="49991254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>5 помещений – свободные</w:t>
      </w:r>
    </w:p>
    <w:p w14:paraId="10610692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Нежилые помещения регулярно обследуются специалистом </w:t>
      </w:r>
      <w:r>
        <w:rPr>
          <w:rFonts w:ascii="Arial" w:hAnsi="Arial" w:cs="Arial"/>
          <w:szCs w:val="28"/>
        </w:rPr>
        <w:br/>
      </w:r>
      <w:r w:rsidRPr="00803F20">
        <w:rPr>
          <w:rFonts w:ascii="Arial" w:hAnsi="Arial" w:cs="Arial"/>
          <w:szCs w:val="28"/>
        </w:rPr>
        <w:t xml:space="preserve">с выходом на место. </w:t>
      </w:r>
    </w:p>
    <w:p w14:paraId="7545D1A6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Выставлено 9 аукционов на право заключения договоров аренды муниципального имущества, в отношении которых заключение указанных договоров может осуществляться путем проведения торгов в форме аукциона, в целях вовлечения их в дальнейшем в экономический оборот. </w:t>
      </w:r>
      <w:r w:rsidRPr="00803F20">
        <w:rPr>
          <w:rFonts w:ascii="Arial" w:hAnsi="Arial" w:cs="Arial"/>
          <w:szCs w:val="28"/>
        </w:rPr>
        <w:br/>
        <w:t xml:space="preserve">По результатам проведения торгов 2 муниципальных помещения переданы в аренду, совершено 18 показов муниципальных нежилых помещения. </w:t>
      </w:r>
    </w:p>
    <w:p w14:paraId="1288B981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Для своевременного выставления аукционов на право заключения договоров аренды муниципального имущества подготовлены пакеты документов для определения рыночной стоимости права пользования </w:t>
      </w:r>
      <w:r w:rsidRPr="00803F20">
        <w:rPr>
          <w:rFonts w:ascii="Arial" w:hAnsi="Arial" w:cs="Arial"/>
          <w:szCs w:val="28"/>
        </w:rPr>
        <w:br/>
        <w:t>на условиях аренды.</w:t>
      </w:r>
    </w:p>
    <w:p w14:paraId="2241486E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Заключены 10 дополнительных соглашений к договорам аренды муниципального имущества, в том числе по индексации арендной платы. </w:t>
      </w:r>
    </w:p>
    <w:p w14:paraId="3D847123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4 договора аренды муниципального имущества заключены на новый срок. В </w:t>
      </w:r>
      <w:r w:rsidRPr="00803F20">
        <w:rPr>
          <w:rFonts w:ascii="Arial" w:hAnsi="Arial" w:cs="Arial"/>
          <w:szCs w:val="28"/>
          <w:lang w:eastAsia="ar-SA"/>
        </w:rPr>
        <w:t xml:space="preserve">Муниципальное казенное учреждение </w:t>
      </w:r>
      <w:r w:rsidRPr="00803F20">
        <w:rPr>
          <w:rFonts w:ascii="Arial" w:hAnsi="Arial" w:cs="Arial"/>
          <w:szCs w:val="28"/>
        </w:rPr>
        <w:t xml:space="preserve">«Казна города </w:t>
      </w:r>
      <w:r w:rsidRPr="00803F20">
        <w:rPr>
          <w:rFonts w:ascii="Arial" w:hAnsi="Arial" w:cs="Arial"/>
          <w:szCs w:val="28"/>
        </w:rPr>
        <w:br/>
        <w:t>Ростова-на-Дону» передано 3 нежилых помещения.</w:t>
      </w:r>
    </w:p>
    <w:p w14:paraId="1CF52901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Ежеквартально сотрудниками </w:t>
      </w:r>
      <w:r w:rsidRPr="00803F20">
        <w:rPr>
          <w:rFonts w:ascii="Arial" w:hAnsi="Arial" w:cs="Arial"/>
          <w:szCs w:val="28"/>
          <w:lang w:eastAsia="ar-SA"/>
        </w:rPr>
        <w:t xml:space="preserve">Муниципального казенного учреждения «Управление жилищно-коммунального хозяйства» </w:t>
      </w:r>
      <w:r w:rsidRPr="00803F20">
        <w:rPr>
          <w:rFonts w:ascii="Arial" w:hAnsi="Arial" w:cs="Arial"/>
          <w:szCs w:val="28"/>
        </w:rPr>
        <w:t xml:space="preserve">Ворошиловского района предоставляется отчетность в Департамент имущественно - земельных отношений о проделанной работе по сбору арендной платы и судебно-претензионной работе с должниками. </w:t>
      </w:r>
    </w:p>
    <w:p w14:paraId="0432C450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Ежеквартальная подготовка отчетов во исполнение п.4 Протокола расширенного планерного совещания главы Администрации города </w:t>
      </w:r>
      <w:r w:rsidRPr="00803F20">
        <w:rPr>
          <w:rFonts w:ascii="Arial" w:hAnsi="Arial" w:cs="Arial"/>
          <w:szCs w:val="28"/>
        </w:rPr>
        <w:br/>
        <w:t xml:space="preserve">Ростова-на-Дону от 05.02.2019 по вопросу исполнения плана мероприятий по изъятию свободных и используемых третьими лицами без правовых оснований объектов из оперативного управления </w:t>
      </w:r>
      <w:r w:rsidRPr="00803F20">
        <w:rPr>
          <w:rFonts w:ascii="Arial" w:hAnsi="Arial" w:cs="Arial"/>
          <w:szCs w:val="28"/>
          <w:lang w:eastAsia="ar-SA"/>
        </w:rPr>
        <w:t xml:space="preserve">Муниципальных казенных учреждений </w:t>
      </w:r>
      <w:r w:rsidRPr="00803F20">
        <w:rPr>
          <w:rFonts w:ascii="Arial" w:hAnsi="Arial" w:cs="Arial"/>
          <w:szCs w:val="28"/>
        </w:rPr>
        <w:t>«Управление жилищно-коммунального хозяйства» районов в Казну для дальнейшего вовлечения их в экономический оборот.</w:t>
      </w:r>
    </w:p>
    <w:p w14:paraId="2AA1E657" w14:textId="77777777" w:rsidR="00803F20" w:rsidRPr="00803F20" w:rsidRDefault="00803F20" w:rsidP="00803F20">
      <w:pPr>
        <w:ind w:firstLine="708"/>
        <w:jc w:val="both"/>
        <w:rPr>
          <w:rFonts w:ascii="Arial" w:hAnsi="Arial" w:cs="Arial"/>
          <w:szCs w:val="28"/>
        </w:rPr>
      </w:pPr>
      <w:r w:rsidRPr="00803F20">
        <w:rPr>
          <w:rFonts w:ascii="Arial" w:hAnsi="Arial" w:cs="Arial"/>
          <w:szCs w:val="28"/>
        </w:rPr>
        <w:t xml:space="preserve">Также по результатам проведенного мониторинга состояния помещений, занимаемых участковыми пунктами полиции, выявлено 3 помещения, расположенные по адресам: ул. Беляева, 24/1, пр. Королева, 15/1, ул. Новаторов,22а в отношении которых необходимо провести работы по капитальному ремонту. </w:t>
      </w:r>
    </w:p>
    <w:p w14:paraId="200E50B4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По результатам управления муниципальными коммунально-бытовыми службами, службами благоустройства района проведена следующая работа.</w:t>
      </w:r>
    </w:p>
    <w:p w14:paraId="603ACC9A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В рамках содержания объектов улично-дорожной сети в 2022 году </w:t>
      </w:r>
      <w:r w:rsidRPr="00803F20">
        <w:rPr>
          <w:rFonts w:ascii="Arial" w:hAnsi="Arial" w:cs="Arial"/>
          <w:szCs w:val="28"/>
          <w:lang w:eastAsia="ar-SA"/>
        </w:rPr>
        <w:br/>
        <w:t xml:space="preserve">и за истекший период 2023 года выполнялся следующий комплекс работ: механизированное подметание проезжей части вакуумно-подметальной машиной с увлажнением; уборка заездных карманов и прочих труднодоступных мест вручную; мойка дорог; патрульная уборка проезжей части с применением мешков; механизированная мойка проезжей части </w:t>
      </w:r>
      <w:r w:rsidRPr="00803F20">
        <w:rPr>
          <w:rFonts w:ascii="Arial" w:hAnsi="Arial" w:cs="Arial"/>
          <w:szCs w:val="28"/>
          <w:lang w:eastAsia="ar-SA"/>
        </w:rPr>
        <w:lastRenderedPageBreak/>
        <w:t xml:space="preserve">комбинированными дорожными машинами; подметание тротуаров </w:t>
      </w:r>
      <w:r w:rsidRPr="00803F20">
        <w:rPr>
          <w:rFonts w:ascii="Arial" w:hAnsi="Arial" w:cs="Arial"/>
          <w:szCs w:val="28"/>
          <w:lang w:eastAsia="ar-SA"/>
        </w:rPr>
        <w:br/>
        <w:t xml:space="preserve">с применением мешков вручную; патрульная уборка тротуаров </w:t>
      </w:r>
      <w:r w:rsidRPr="00803F20">
        <w:rPr>
          <w:rFonts w:ascii="Arial" w:hAnsi="Arial" w:cs="Arial"/>
          <w:szCs w:val="28"/>
          <w:lang w:eastAsia="ar-SA"/>
        </w:rPr>
        <w:br/>
        <w:t>с применением мешков; мойка и уборка остановочных комплексов; мойка тротуаров из шланга поливомоечной машины, используется специализированная техника в количестве 57 единиц и 80 человек личного состава.</w:t>
      </w:r>
    </w:p>
    <w:p w14:paraId="4AC80729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указанный период выполнены работы по исправлению поперечного профиля оснований грунтовых дорог с добавлением нового материала (щебня) на 7 улицах общей площадью 17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 xml:space="preserve">100 кв. м: </w:t>
      </w:r>
    </w:p>
    <w:p w14:paraId="76C79A37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- пер. Оптический, ул. Галактическая, ул. Пирогова, пер. Краевой, </w:t>
      </w:r>
      <w:r w:rsidRPr="00803F20">
        <w:rPr>
          <w:rFonts w:ascii="Arial" w:hAnsi="Arial" w:cs="Arial"/>
          <w:szCs w:val="28"/>
          <w:lang w:eastAsia="ar-SA"/>
        </w:rPr>
        <w:br/>
        <w:t xml:space="preserve">пер. Искрянский, пер. Якутский, ул. Печенежская, </w:t>
      </w:r>
    </w:p>
    <w:p w14:paraId="62742684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а также грейдированию дорог на 8 объектах:</w:t>
      </w:r>
    </w:p>
    <w:p w14:paraId="1CF67D95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- ул. Нежинская, ул. Березовская, ул. Аксаковская, ул. Пацаева, </w:t>
      </w:r>
      <w:r w:rsidRPr="00803F20">
        <w:rPr>
          <w:rFonts w:ascii="Arial" w:hAnsi="Arial" w:cs="Arial"/>
          <w:szCs w:val="28"/>
          <w:lang w:eastAsia="ar-SA"/>
        </w:rPr>
        <w:br/>
        <w:t>ул. Южная, ул. 2-я Гравитационная, ул. Чугуевская, пер. Туркменский.</w:t>
      </w:r>
    </w:p>
    <w:p w14:paraId="373C789F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Также, за счет сил привлеченных организаций на 10-ти дорогах, имеющих грунтовый тип покрытия, выполнено профилирование проезжей части по восстановлению покрытия площадью 8 500 кв. м, </w:t>
      </w:r>
    </w:p>
    <w:p w14:paraId="25EC4E25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том числе с добавлением ФАЛа:</w:t>
      </w:r>
    </w:p>
    <w:p w14:paraId="757EA7DF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- пер. Ликбезовский, пер. Ялтинский, ул. Аксаковская, ул. Березовская, ул. Неженская, ул. Южная, ул. 2-я Гравитационная, ул. Чугуевская, </w:t>
      </w:r>
      <w:r w:rsidRPr="00803F20">
        <w:rPr>
          <w:rFonts w:ascii="Arial" w:hAnsi="Arial" w:cs="Arial"/>
          <w:szCs w:val="28"/>
          <w:lang w:eastAsia="ar-SA"/>
        </w:rPr>
        <w:br/>
        <w:t>пер. Туркменский, пер. Комитетский.</w:t>
      </w:r>
    </w:p>
    <w:p w14:paraId="16FB0C54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Выполнены работы по ремонту внутриквартальных проездов площадью 2 500 кв. м.</w:t>
      </w:r>
    </w:p>
    <w:p w14:paraId="38149EC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2022 году и истекший период 2023 года выдано 1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 xml:space="preserve">232 разрешения </w:t>
      </w:r>
      <w:r w:rsidRPr="00803F20">
        <w:rPr>
          <w:rFonts w:ascii="Arial" w:hAnsi="Arial" w:cs="Arial"/>
          <w:szCs w:val="28"/>
          <w:lang w:eastAsia="ar-SA"/>
        </w:rPr>
        <w:br/>
        <w:t>на проведение аварийных работ на инженерных сетях коммуникаций</w:t>
      </w:r>
    </w:p>
    <w:p w14:paraId="0A1CDF5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и 52 разрешения – на проведение плановых работ.</w:t>
      </w:r>
    </w:p>
    <w:p w14:paraId="10B1B1CE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По результатам активного взаимодействия с ресурсоснабжающими организациями выполнены работы по фрезерованию 200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кв.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 xml:space="preserve">м асфальтового покрытия, уложено 100 кв. м асфальта возле памятника на территории военного учебного центра №183 (бывшее РАУ), устранены провалы и просадки в охранных зонах инженерных сетей на общей площади порядка 100 кв. м, не имеющих собственника, установлено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 xml:space="preserve">12 крышек смотровых колодцев на инженерных сетях, также не имеющих собственника. </w:t>
      </w:r>
    </w:p>
    <w:p w14:paraId="0BFED619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период проведения месячников чистоты ресурсоснабжающими организациями регулярно выделяется специализированная техника.</w:t>
      </w:r>
    </w:p>
    <w:p w14:paraId="4A6841A4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С целью предотвращения несанкционированных сбросов сточных вод </w:t>
      </w:r>
      <w:r w:rsidRPr="00803F20">
        <w:rPr>
          <w:rFonts w:ascii="Arial" w:hAnsi="Arial" w:cs="Arial"/>
          <w:szCs w:val="28"/>
          <w:lang w:eastAsia="ar-SA"/>
        </w:rPr>
        <w:br/>
        <w:t xml:space="preserve">в водные объекты, по результатам комиссионного обследования </w:t>
      </w:r>
      <w:r w:rsidR="00AA753F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 xml:space="preserve">с участием комитета по охране окружающей среды Администрации города </w:t>
      </w:r>
      <w:r w:rsidRPr="00803F20">
        <w:rPr>
          <w:rFonts w:ascii="Arial" w:hAnsi="Arial" w:cs="Arial"/>
          <w:szCs w:val="28"/>
          <w:lang w:eastAsia="ar-SA"/>
        </w:rPr>
        <w:br/>
        <w:t xml:space="preserve">и Министерства природных ресурсов и экологии Ростовской области, приняты меры по тампонированию трех выпусков по ул. Южная, 65,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>ул. Задорная (ДНТ «Импульс»), ул. Благотворная, 53-55.</w:t>
      </w:r>
    </w:p>
    <w:p w14:paraId="1CAB1223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С целью предотвращения образования свалочных очагов, а также перехода на контейнерную систему сбора твердых коммунальных отходов на территории индивидуальной жилой застройки оборудовано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 xml:space="preserve">16 контейнерных площадок по ул. Нансена, ул. Нариманова,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>ул. Евдокимова, пер. Автомобильный, ул. Капустина.</w:t>
      </w:r>
    </w:p>
    <w:p w14:paraId="69E38F38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lastRenderedPageBreak/>
        <w:t xml:space="preserve">За отчетный период ликвидировано 65,173 тыс. куб. м строительных </w:t>
      </w:r>
      <w:r w:rsidRPr="00803F20">
        <w:rPr>
          <w:rFonts w:ascii="Arial" w:hAnsi="Arial" w:cs="Arial"/>
          <w:szCs w:val="28"/>
          <w:lang w:eastAsia="ar-SA"/>
        </w:rPr>
        <w:br/>
        <w:t>и растительных отходов. Кроме этого, в рамках месячников чистоты организовано и проведено 13 субботников, вывезено 712 тонн отходов различного состава.</w:t>
      </w:r>
    </w:p>
    <w:p w14:paraId="59FA549F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2022 году выполнено цветочное оформление цветами однолетниками на площади 1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027 кв. м в количестве 46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215 шт. (площади Космонавтов и Королева, парк Дружба на бульваре Комарова, скверы Гагарина и Северный, территория, прилегающая к администрации района), а также высажено 160 деревьев, 712 кустарников.</w:t>
      </w:r>
    </w:p>
    <w:p w14:paraId="738D4C92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В осенний период 2022 года на площади 960 кв. м высажено: </w:t>
      </w:r>
    </w:p>
    <w:p w14:paraId="0EBF8410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- 43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 xml:space="preserve">200 тюльпанов на следующих объектах: площади Королева, Космонавтов, Борко, Евдокимова, Нариманова, Ларина,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 xml:space="preserve">а также по пр. М. Нагибина, в том числе на въездном знаке, в парке Дружба на бульваре Комарова. </w:t>
      </w:r>
    </w:p>
    <w:p w14:paraId="643A1993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Кроме этого, организован День тюльпанонасаждения, в рамках которого высажено 3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 xml:space="preserve">000 луковиц цветов-многолетников (тюльпанов) </w:t>
      </w:r>
      <w:r w:rsidRPr="00803F20">
        <w:rPr>
          <w:rFonts w:ascii="Arial" w:hAnsi="Arial" w:cs="Arial"/>
          <w:szCs w:val="28"/>
          <w:lang w:eastAsia="ar-SA"/>
        </w:rPr>
        <w:br/>
        <w:t>по пр. Космонавтов в районе парка Дружба на бульваре Комарова.</w:t>
      </w:r>
    </w:p>
    <w:p w14:paraId="23F40C59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В весенний период 2023 года планируется высадить цветов летников на площади 1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859 кв. м в количестве 83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641 шт. на следующих объектах:</w:t>
      </w:r>
    </w:p>
    <w:p w14:paraId="648A740B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- транспортные развязки Космонавтов, Королева, Борко, Евдокимова, Ларина, Нариманова, разворотное кольцо по ул. Капустина;</w:t>
      </w:r>
    </w:p>
    <w:p w14:paraId="2E92AF4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- пр. М. Нагибина - в створе пл. Ларина, в районе ДЮСШ № 10, въездной знак;</w:t>
      </w:r>
    </w:p>
    <w:p w14:paraId="4C5BE6A0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- парк Дружба на бульваре Комарова, бульвар Новоселов</w:t>
      </w:r>
    </w:p>
    <w:p w14:paraId="7CAB772A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- пр. Королёва, разделительная полоса на границе с Октябрьским районом.</w:t>
      </w:r>
    </w:p>
    <w:p w14:paraId="59078DC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Для обеспечения максимальной безопасности детей в рамках инициативного бюджетирования выполнено благоустройство спортивной </w:t>
      </w:r>
      <w:r w:rsidRPr="00803F20">
        <w:rPr>
          <w:rFonts w:ascii="Arial" w:hAnsi="Arial" w:cs="Arial"/>
          <w:szCs w:val="28"/>
          <w:lang w:eastAsia="ar-SA"/>
        </w:rPr>
        <w:br/>
        <w:t>и детской площадок по ул. Добровольского, 26. Проведены работы по посеву газона, установлено четыре детских спортивных комплекса, комплекс снарядов для воркаута, теннисный стол, беседка, малые архитектурные формы.</w:t>
      </w:r>
    </w:p>
    <w:p w14:paraId="11D7E1F1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На детских игровых площадках по ул. Орбитальная, 40,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42,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52/1,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="00AD3494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>52-56,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66/6,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68/3,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76/1,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 xml:space="preserve">82, ул. Герасименко, 13, ул. Новаторов, 10а, </w:t>
      </w:r>
      <w:r w:rsidRPr="00803F20">
        <w:rPr>
          <w:rFonts w:ascii="Arial" w:hAnsi="Arial" w:cs="Arial"/>
          <w:szCs w:val="28"/>
          <w:lang w:eastAsia="ar-SA"/>
        </w:rPr>
        <w:br/>
        <w:t xml:space="preserve">ул. Добровольского, 8/2 установлено ограждение, информационные щиты, светильники уличного освещения, оборудовано три детских игровых комплекса и пять элементов для разновозрастных категорий детей </w:t>
      </w:r>
      <w:r w:rsidRPr="00803F20">
        <w:rPr>
          <w:rFonts w:ascii="Arial" w:hAnsi="Arial" w:cs="Arial"/>
          <w:szCs w:val="28"/>
          <w:lang w:eastAsia="ar-SA"/>
        </w:rPr>
        <w:br/>
        <w:t xml:space="preserve">и подростков. </w:t>
      </w:r>
    </w:p>
    <w:p w14:paraId="2203A6AE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На детских игровых площадках по ул. Орбитальная, 40,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42,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52/1,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68/3,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76/1,</w:t>
      </w:r>
      <w:r w:rsidR="00AD3494">
        <w:rPr>
          <w:rFonts w:ascii="Arial" w:hAnsi="Arial" w:cs="Arial"/>
          <w:szCs w:val="28"/>
          <w:lang w:eastAsia="ar-SA"/>
        </w:rPr>
        <w:t xml:space="preserve"> </w:t>
      </w:r>
      <w:r w:rsidRPr="00803F20">
        <w:rPr>
          <w:rFonts w:ascii="Arial" w:hAnsi="Arial" w:cs="Arial"/>
          <w:szCs w:val="28"/>
          <w:lang w:eastAsia="ar-SA"/>
        </w:rPr>
        <w:t>82 обустроено искусственное покрытие.</w:t>
      </w:r>
    </w:p>
    <w:p w14:paraId="011E29AC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Кроме этого, в первом полугодии текущего года планируется завершить установку новых игровых элементов на 9-ти детских площадках </w:t>
      </w:r>
      <w:r w:rsidRPr="00803F20">
        <w:rPr>
          <w:rFonts w:ascii="Arial" w:hAnsi="Arial" w:cs="Arial"/>
          <w:szCs w:val="28"/>
          <w:lang w:eastAsia="ar-SA"/>
        </w:rPr>
        <w:br/>
        <w:t xml:space="preserve">по пр. Космонавтов, 14/1, пр. Ленина, 111, 113-113/1, 119/1, </w:t>
      </w:r>
      <w:r w:rsidR="00AA753F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 xml:space="preserve">пр. М. Нагибина, 37, пр. Королева, 18, 25/2, ул. Турмалиновская, 83, </w:t>
      </w:r>
      <w:r w:rsidR="00AA753F">
        <w:rPr>
          <w:rFonts w:ascii="Arial" w:hAnsi="Arial" w:cs="Arial"/>
          <w:szCs w:val="28"/>
          <w:lang w:eastAsia="ar-SA"/>
        </w:rPr>
        <w:br/>
      </w:r>
      <w:r w:rsidRPr="00803F20">
        <w:rPr>
          <w:rFonts w:ascii="Arial" w:hAnsi="Arial" w:cs="Arial"/>
          <w:szCs w:val="28"/>
          <w:lang w:eastAsia="ar-SA"/>
        </w:rPr>
        <w:t>а также по пр. Королева, 1, с обустройством искусственного покрытия.</w:t>
      </w:r>
    </w:p>
    <w:p w14:paraId="7D315165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До 1 сентября текущего года планируется обустроить скейтплощадку </w:t>
      </w:r>
      <w:r w:rsidRPr="00803F20">
        <w:rPr>
          <w:rFonts w:ascii="Arial" w:hAnsi="Arial" w:cs="Arial"/>
          <w:szCs w:val="28"/>
          <w:lang w:eastAsia="ar-SA"/>
        </w:rPr>
        <w:br/>
        <w:t>в парке Дружба на бульваре Комарова.</w:t>
      </w:r>
    </w:p>
    <w:p w14:paraId="680C8C72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lastRenderedPageBreak/>
        <w:t xml:space="preserve">С целью улучшения эстетического вида территории района </w:t>
      </w:r>
      <w:r w:rsidRPr="00803F20">
        <w:rPr>
          <w:rFonts w:ascii="Arial" w:hAnsi="Arial" w:cs="Arial"/>
          <w:szCs w:val="28"/>
          <w:lang w:eastAsia="ar-SA"/>
        </w:rPr>
        <w:br/>
        <w:t>и обеспечения зон отдыха жителей выполнено благоустройство пешеходной зоны по пр. Королева в створе ул. Добровольского в районе рынка «Шайба». За счет внебюджетных средств выполнено благоустройство сквера «Электроаппарат», в рамках которого обустроены детская и спортивная площадки с искусственным покрытием, проложены тротуарные дорожки с зонами отдыха, выполнено освещение, высажено более 140 деревьев лиственных и хвойных пород.</w:t>
      </w:r>
    </w:p>
    <w:p w14:paraId="4474E76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В апреле 2021 года получено разрешение на использование земельного участка, находящегося в государственной или муниципальной собственности, без предоставления земельных участков в соответствии </w:t>
      </w:r>
      <w:r w:rsidRPr="00803F20">
        <w:rPr>
          <w:rFonts w:ascii="Arial" w:hAnsi="Arial" w:cs="Arial"/>
          <w:szCs w:val="28"/>
          <w:lang w:eastAsia="ar-SA"/>
        </w:rPr>
        <w:br/>
        <w:t xml:space="preserve">с постановлением Правительства Российской Федерации от 03.12.2015 </w:t>
      </w:r>
      <w:r w:rsidRPr="00803F20">
        <w:rPr>
          <w:rFonts w:ascii="Arial" w:hAnsi="Arial" w:cs="Arial"/>
          <w:szCs w:val="28"/>
          <w:lang w:eastAsia="ar-SA"/>
        </w:rPr>
        <w:br/>
        <w:t>№ 1300 для благоустройства пешеходной зоны по ул. Добровольского, 11/2. Однако до настоящего времени бюджетные средства на проведение данных работ не выделены.</w:t>
      </w:r>
    </w:p>
    <w:p w14:paraId="53DF1DA8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 xml:space="preserve">На территории района расположено 170 муниципальных детских игровых площадок, на 64 из которых требуется замена игрового оборудования. В связи с ограниченным финансированием данных работ </w:t>
      </w:r>
      <w:r w:rsidRPr="00803F20">
        <w:rPr>
          <w:rFonts w:ascii="Arial" w:hAnsi="Arial" w:cs="Arial"/>
          <w:szCs w:val="28"/>
          <w:lang w:eastAsia="ar-SA"/>
        </w:rPr>
        <w:br/>
        <w:t xml:space="preserve">в различные инстанции поступают многочисленные жалобы от жителей </w:t>
      </w:r>
      <w:r w:rsidRPr="00803F20">
        <w:rPr>
          <w:rFonts w:ascii="Arial" w:hAnsi="Arial" w:cs="Arial"/>
          <w:szCs w:val="28"/>
          <w:lang w:eastAsia="ar-SA"/>
        </w:rPr>
        <w:br/>
        <w:t>на неудовлетворительное состояние площадок.</w:t>
      </w:r>
    </w:p>
    <w:p w14:paraId="3181A6CD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До конца не решен вопрос по капитальному ремонту внутриквартальных проездов. По результатам обследования их состояния выявлено, что на 19 объектах общей площадью 19</w:t>
      </w:r>
      <w:r w:rsidR="00AD3494">
        <w:rPr>
          <w:rFonts w:ascii="Arial" w:hAnsi="Arial" w:cs="Arial"/>
          <w:szCs w:val="28"/>
          <w:lang w:eastAsia="ar-SA"/>
        </w:rPr>
        <w:t> </w:t>
      </w:r>
      <w:r w:rsidRPr="00803F20">
        <w:rPr>
          <w:rFonts w:ascii="Arial" w:hAnsi="Arial" w:cs="Arial"/>
          <w:szCs w:val="28"/>
          <w:lang w:eastAsia="ar-SA"/>
        </w:rPr>
        <w:t>211 кв. м требуется проведение вышеуказанных работ.</w:t>
      </w:r>
    </w:p>
    <w:p w14:paraId="55E8C81C" w14:textId="77777777" w:rsidR="00803F20" w:rsidRPr="00803F20" w:rsidRDefault="00803F20" w:rsidP="00803F20">
      <w:pPr>
        <w:suppressAutoHyphens/>
        <w:overflowPunct w:val="0"/>
        <w:autoSpaceDE w:val="0"/>
        <w:ind w:firstLine="567"/>
        <w:jc w:val="both"/>
        <w:textAlignment w:val="baseline"/>
        <w:rPr>
          <w:rFonts w:ascii="Arial" w:hAnsi="Arial" w:cs="Arial"/>
          <w:szCs w:val="28"/>
          <w:lang w:eastAsia="ar-SA"/>
        </w:rPr>
      </w:pPr>
      <w:r w:rsidRPr="00803F20">
        <w:rPr>
          <w:rFonts w:ascii="Arial" w:hAnsi="Arial" w:cs="Arial"/>
          <w:szCs w:val="28"/>
          <w:lang w:eastAsia="ar-SA"/>
        </w:rPr>
        <w:t>А также не решен вопрос по достаточному выделению финансирования на ремонт пустующего муниципального жилья.</w:t>
      </w:r>
    </w:p>
    <w:p w14:paraId="5E51B881" w14:textId="77777777" w:rsidR="00366F59" w:rsidRPr="00366F59" w:rsidRDefault="00366F59" w:rsidP="00366F5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</w:rPr>
      </w:pPr>
      <w:r w:rsidRPr="00366F59">
        <w:rPr>
          <w:rFonts w:ascii="Arial" w:hAnsi="Arial" w:cs="Arial"/>
          <w:szCs w:val="28"/>
        </w:rPr>
        <w:t xml:space="preserve">На основании вышеизложенного, руководствуясь </w:t>
      </w:r>
      <w:hyperlink r:id="rId7" w:tooltip="&quot;Устав города Ростова-на-Дону&quot; (принят решением Ростовской-на-Дону городской Думы от 09.04.1996 N 211) (ред. от 21.06.2016) (Зарегистрировано Отделом юстиции администрации РО 14.06.1996 N 1)------------ Недействующая редакция{КонсультантПлюс}" w:history="1">
        <w:r w:rsidRPr="00BA373B">
          <w:rPr>
            <w:rFonts w:ascii="Arial" w:hAnsi="Arial" w:cs="Arial"/>
            <w:szCs w:val="28"/>
          </w:rPr>
          <w:t>статьями 39</w:t>
        </w:r>
      </w:hyperlink>
      <w:r w:rsidRPr="00BA373B">
        <w:rPr>
          <w:rFonts w:ascii="Arial" w:hAnsi="Arial" w:cs="Arial"/>
          <w:szCs w:val="28"/>
        </w:rPr>
        <w:t xml:space="preserve"> и </w:t>
      </w:r>
      <w:hyperlink r:id="rId8" w:tooltip="&quot;Устав города Ростова-на-Дону&quot; (принят решением Ростовской-на-Дону городской Думы от 09.04.1996 N 211) (ред. от 21.06.2016) (Зарегистрировано Отделом юстиции администрации РО 14.06.1996 N 1)------------ Недействующая редакция{КонсультантПлюс}" w:history="1">
        <w:r w:rsidRPr="00BA373B">
          <w:rPr>
            <w:rFonts w:ascii="Arial" w:hAnsi="Arial" w:cs="Arial"/>
            <w:szCs w:val="28"/>
          </w:rPr>
          <w:t>41</w:t>
        </w:r>
      </w:hyperlink>
      <w:r w:rsidRPr="00366F59">
        <w:rPr>
          <w:rFonts w:ascii="Arial" w:hAnsi="Arial" w:cs="Arial"/>
          <w:szCs w:val="28"/>
        </w:rPr>
        <w:t xml:space="preserve"> Устава города Ростова-на-Дону, городская Дума решила:</w:t>
      </w:r>
    </w:p>
    <w:p w14:paraId="00202102" w14:textId="77777777" w:rsidR="00366F59" w:rsidRPr="00366F59" w:rsidRDefault="00366F59" w:rsidP="00366F59">
      <w:pPr>
        <w:ind w:firstLine="709"/>
        <w:jc w:val="both"/>
        <w:rPr>
          <w:rFonts w:ascii="Arial" w:hAnsi="Arial" w:cs="Arial"/>
          <w:sz w:val="27"/>
          <w:szCs w:val="27"/>
        </w:rPr>
      </w:pPr>
    </w:p>
    <w:p w14:paraId="6B9EEBAB" w14:textId="77777777" w:rsidR="00366F59" w:rsidRPr="00366F59" w:rsidRDefault="00C734EF" w:rsidP="00366F59">
      <w:pPr>
        <w:widowControl w:val="0"/>
        <w:jc w:val="center"/>
        <w:rPr>
          <w:rFonts w:ascii="Saloon" w:hAnsi="Saloon" w:cs="Arial"/>
          <w:sz w:val="52"/>
          <w:szCs w:val="52"/>
        </w:rPr>
      </w:pPr>
      <w:r>
        <w:rPr>
          <w:rFonts w:ascii="Saloon" w:hAnsi="Saloon" w:cs="Arial"/>
          <w:sz w:val="52"/>
          <w:szCs w:val="52"/>
        </w:rPr>
        <w:t>Р Е Ш И Л А</w:t>
      </w:r>
      <w:r w:rsidR="00366F59" w:rsidRPr="00366F59">
        <w:rPr>
          <w:rFonts w:ascii="Saloon" w:hAnsi="Saloon" w:cs="Arial"/>
          <w:sz w:val="52"/>
          <w:szCs w:val="52"/>
        </w:rPr>
        <w:t>:</w:t>
      </w:r>
    </w:p>
    <w:p w14:paraId="4AC3E3D3" w14:textId="77777777" w:rsidR="00366F59" w:rsidRPr="00366F59" w:rsidRDefault="00366F59" w:rsidP="00366F59">
      <w:pPr>
        <w:ind w:firstLine="708"/>
        <w:jc w:val="both"/>
        <w:rPr>
          <w:rFonts w:ascii="Arial" w:hAnsi="Arial" w:cs="Arial"/>
          <w:szCs w:val="28"/>
        </w:rPr>
      </w:pPr>
    </w:p>
    <w:p w14:paraId="580802AC" w14:textId="77777777" w:rsidR="00366F59" w:rsidRPr="00366F59" w:rsidRDefault="00366F59" w:rsidP="00C734EF">
      <w:pPr>
        <w:jc w:val="both"/>
        <w:rPr>
          <w:rFonts w:ascii="Arial" w:hAnsi="Arial" w:cs="Arial"/>
          <w:szCs w:val="28"/>
        </w:rPr>
      </w:pPr>
      <w:r w:rsidRPr="00366F59">
        <w:rPr>
          <w:rFonts w:ascii="Arial" w:hAnsi="Arial" w:cs="Arial"/>
          <w:szCs w:val="28"/>
          <w:lang w:eastAsia="ar-SA"/>
        </w:rPr>
        <w:t xml:space="preserve">1. Информацию о работе администрации Ворошиловского района </w:t>
      </w:r>
      <w:r w:rsidR="00C734EF">
        <w:rPr>
          <w:rFonts w:ascii="Arial" w:hAnsi="Arial" w:cs="Arial"/>
          <w:szCs w:val="28"/>
          <w:lang w:eastAsia="ar-SA"/>
        </w:rPr>
        <w:br/>
      </w:r>
      <w:r w:rsidRPr="00366F59">
        <w:rPr>
          <w:rFonts w:ascii="Arial" w:hAnsi="Arial" w:cs="Arial"/>
          <w:szCs w:val="28"/>
          <w:lang w:eastAsia="ar-SA"/>
        </w:rPr>
        <w:t xml:space="preserve">по </w:t>
      </w:r>
      <w:r w:rsidR="00C734EF" w:rsidRPr="00C734EF">
        <w:rPr>
          <w:rFonts w:ascii="Arial" w:eastAsia="Calibri" w:hAnsi="Arial" w:cs="Arial"/>
          <w:szCs w:val="28"/>
          <w:lang w:eastAsia="en-US"/>
        </w:rPr>
        <w:t>содержанию муниципального жилищного</w:t>
      </w:r>
      <w:r w:rsidR="00C734EF">
        <w:rPr>
          <w:rFonts w:ascii="Arial" w:eastAsia="Calibri" w:hAnsi="Arial" w:cs="Arial"/>
          <w:szCs w:val="28"/>
          <w:lang w:eastAsia="en-US"/>
        </w:rPr>
        <w:t xml:space="preserve"> </w:t>
      </w:r>
      <w:r w:rsidR="00C734EF" w:rsidRPr="00C734EF">
        <w:rPr>
          <w:rFonts w:ascii="Arial" w:eastAsia="Calibri" w:hAnsi="Arial" w:cs="Arial"/>
          <w:szCs w:val="28"/>
          <w:lang w:eastAsia="en-US"/>
        </w:rPr>
        <w:t>фонда, управлению муниципальными коммунально-бытовыми службами, службами благоустройства и озеленения района</w:t>
      </w:r>
      <w:r w:rsidR="00C734EF">
        <w:rPr>
          <w:rFonts w:ascii="Arial" w:hAnsi="Arial" w:cs="Arial"/>
          <w:szCs w:val="28"/>
        </w:rPr>
        <w:t xml:space="preserve"> </w:t>
      </w:r>
      <w:r w:rsidRPr="00366F59">
        <w:rPr>
          <w:rFonts w:ascii="Arial" w:hAnsi="Arial" w:cs="Arial"/>
          <w:szCs w:val="28"/>
          <w:lang w:eastAsia="ar-SA"/>
        </w:rPr>
        <w:t>оказанию принять к сведению.</w:t>
      </w:r>
    </w:p>
    <w:p w14:paraId="465B6556" w14:textId="77777777" w:rsidR="00BA373B" w:rsidRPr="00BA373B" w:rsidRDefault="00BA373B" w:rsidP="00AA753F">
      <w:pPr>
        <w:spacing w:after="200" w:line="276" w:lineRule="auto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>2. Главе администрации Ворошиловского района города Ростова-на-Дону (В.А. Бережному):</w:t>
      </w:r>
    </w:p>
    <w:p w14:paraId="3B4B80D0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>1) провести инвентаризацию муниципального фонда расположенного на территории района;</w:t>
      </w:r>
    </w:p>
    <w:p w14:paraId="5A998CF8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>2) предоставить потребность в Департамент жилищно-коммунального хозяйства и энергетики города Ростова-на-Дону на ремонт пустующих муниципальных помещений;</w:t>
      </w:r>
    </w:p>
    <w:p w14:paraId="4FC1E507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lastRenderedPageBreak/>
        <w:t>3) осуществлять контроль за реализацией по обустройству скейтплощадки в парке Дружба на бульваре Комарова;</w:t>
      </w:r>
    </w:p>
    <w:p w14:paraId="5C7C1CB3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 xml:space="preserve">4) на регулярной основе обеспечить работу по выявлению </w:t>
      </w:r>
      <w:r w:rsidR="00AA753F">
        <w:rPr>
          <w:rFonts w:ascii="Arial" w:eastAsia="Calibri" w:hAnsi="Arial" w:cs="Arial"/>
          <w:szCs w:val="28"/>
          <w:lang w:eastAsia="en-US"/>
        </w:rPr>
        <w:br/>
      </w:r>
      <w:r w:rsidRPr="00BA373B">
        <w:rPr>
          <w:rFonts w:ascii="Arial" w:eastAsia="Calibri" w:hAnsi="Arial" w:cs="Arial"/>
          <w:szCs w:val="28"/>
          <w:lang w:eastAsia="en-US"/>
        </w:rPr>
        <w:t>и ликвидации свалочных очагов на территории района;</w:t>
      </w:r>
    </w:p>
    <w:p w14:paraId="2065F318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>5) подготовить предложения для выделения для благоустройства пешеходной зоны по ул.Добровольского,11/2.</w:t>
      </w:r>
    </w:p>
    <w:p w14:paraId="022BA10F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 xml:space="preserve">6) подготовить предложения на замену игрового оборудования </w:t>
      </w:r>
      <w:r w:rsidR="00AD3494">
        <w:rPr>
          <w:rFonts w:ascii="Arial" w:eastAsia="Calibri" w:hAnsi="Arial" w:cs="Arial"/>
          <w:szCs w:val="28"/>
          <w:lang w:eastAsia="en-US"/>
        </w:rPr>
        <w:br/>
      </w:r>
      <w:r w:rsidRPr="00BA373B">
        <w:rPr>
          <w:rFonts w:ascii="Arial" w:eastAsia="Calibri" w:hAnsi="Arial" w:cs="Arial"/>
          <w:szCs w:val="28"/>
          <w:lang w:eastAsia="en-US"/>
        </w:rPr>
        <w:t>по 64 детским площадкам.</w:t>
      </w:r>
    </w:p>
    <w:p w14:paraId="5ECE7EE9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>3. Настоящее решение вступает в силу со дня его официального опубликования.</w:t>
      </w:r>
    </w:p>
    <w:p w14:paraId="32E78EE8" w14:textId="77777777" w:rsidR="00BA373B" w:rsidRPr="00BA373B" w:rsidRDefault="00BA373B" w:rsidP="00BA373B">
      <w:pPr>
        <w:spacing w:after="200" w:line="276" w:lineRule="auto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BA373B">
        <w:rPr>
          <w:rFonts w:ascii="Arial" w:eastAsia="Calibri" w:hAnsi="Arial" w:cs="Arial"/>
          <w:szCs w:val="28"/>
          <w:lang w:eastAsia="en-US"/>
        </w:rPr>
        <w:t xml:space="preserve">4. Контроль за исполнением настоящего решения возложить </w:t>
      </w:r>
      <w:r w:rsidR="00AA753F">
        <w:rPr>
          <w:rFonts w:ascii="Arial" w:eastAsia="Calibri" w:hAnsi="Arial" w:cs="Arial"/>
          <w:szCs w:val="28"/>
          <w:lang w:eastAsia="en-US"/>
        </w:rPr>
        <w:br/>
      </w:r>
      <w:r w:rsidRPr="00BA373B">
        <w:rPr>
          <w:rFonts w:ascii="Arial" w:eastAsia="Calibri" w:hAnsi="Arial" w:cs="Arial"/>
          <w:szCs w:val="28"/>
          <w:lang w:eastAsia="en-US"/>
        </w:rPr>
        <w:t xml:space="preserve">на постоянную комиссию по городскому хозяйству, градостроительству </w:t>
      </w:r>
      <w:r w:rsidR="00AA753F">
        <w:rPr>
          <w:rFonts w:ascii="Arial" w:eastAsia="Calibri" w:hAnsi="Arial" w:cs="Arial"/>
          <w:szCs w:val="28"/>
          <w:lang w:eastAsia="en-US"/>
        </w:rPr>
        <w:br/>
      </w:r>
      <w:r w:rsidRPr="00BA373B">
        <w:rPr>
          <w:rFonts w:ascii="Arial" w:eastAsia="Calibri" w:hAnsi="Arial" w:cs="Arial"/>
          <w:szCs w:val="28"/>
          <w:lang w:eastAsia="en-US"/>
        </w:rPr>
        <w:t>и землепользованию (Д.А. Олейников).</w:t>
      </w:r>
    </w:p>
    <w:p w14:paraId="78623817" w14:textId="77777777" w:rsidR="00BA373B" w:rsidRPr="00BA373B" w:rsidRDefault="00BA373B" w:rsidP="00BA373B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6B0EB414" w14:textId="77777777" w:rsidR="00366F59" w:rsidRPr="00CE33A3" w:rsidRDefault="00366F59" w:rsidP="00366F59">
      <w:pPr>
        <w:ind w:firstLine="709"/>
        <w:jc w:val="both"/>
        <w:rPr>
          <w:rFonts w:ascii="Arial" w:hAnsi="Arial" w:cs="Arial"/>
          <w:szCs w:val="28"/>
          <w:lang w:eastAsia="ar-SA"/>
        </w:rPr>
      </w:pPr>
    </w:p>
    <w:p w14:paraId="2E1F487F" w14:textId="77777777" w:rsidR="006179A2" w:rsidRPr="006179A2" w:rsidRDefault="006179A2" w:rsidP="000C770A">
      <w:pPr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FE0B63" w:rsidRPr="005C30B9" w14:paraId="05174A89" w14:textId="77777777" w:rsidTr="00AB304F">
        <w:tc>
          <w:tcPr>
            <w:tcW w:w="5353" w:type="dxa"/>
          </w:tcPr>
          <w:p w14:paraId="012CF2E7" w14:textId="77777777" w:rsidR="00FE0B63" w:rsidRPr="006179A2" w:rsidRDefault="00DC5CF3" w:rsidP="00DC5CF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 w:rsidR="002E5D2A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="006179A2">
              <w:rPr>
                <w:rFonts w:ascii="AGSouvenirCyr" w:hAnsi="AGSouvenirCyr" w:cs="Arial"/>
                <w:b/>
                <w:szCs w:val="28"/>
              </w:rPr>
              <w:t>–</w:t>
            </w:r>
            <w:r w:rsidRPr="00DC5CF3">
              <w:rPr>
                <w:rFonts w:ascii="AGSouvenirCyr" w:hAnsi="AGSouvenirCyr" w:cs="Arial"/>
                <w:b/>
                <w:szCs w:val="28"/>
              </w:rPr>
              <w:t xml:space="preserve"> глава города Ростова-на-Дону</w:t>
            </w:r>
          </w:p>
        </w:tc>
        <w:tc>
          <w:tcPr>
            <w:tcW w:w="4820" w:type="dxa"/>
          </w:tcPr>
          <w:p w14:paraId="346F3553" w14:textId="77777777" w:rsidR="00887AC9" w:rsidRDefault="00887AC9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14:paraId="295D8DD7" w14:textId="77777777" w:rsidR="00FE0B63" w:rsidRPr="00274963" w:rsidRDefault="00FE0B63" w:rsidP="00F70FB2">
            <w:pPr>
              <w:jc w:val="right"/>
              <w:rPr>
                <w:rFonts w:ascii="Arial" w:hAnsi="Arial" w:cs="Arial"/>
                <w:szCs w:val="28"/>
                <w:lang w:val="en-US"/>
              </w:rPr>
            </w:pP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З.В.</w:t>
            </w:r>
            <w:r w:rsidR="00EF3C1E">
              <w:rPr>
                <w:rFonts w:ascii="AGSouvenirCyr" w:hAnsi="AGSouvenirCyr" w:cs="Arial"/>
                <w:b/>
                <w:szCs w:val="28"/>
                <w:lang w:val="en-US"/>
              </w:rPr>
              <w:t xml:space="preserve"> </w:t>
            </w: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Неярохина</w:t>
            </w:r>
          </w:p>
        </w:tc>
      </w:tr>
    </w:tbl>
    <w:p w14:paraId="6993284C" w14:textId="77777777" w:rsidR="006179A2" w:rsidRPr="006179A2" w:rsidRDefault="006179A2" w:rsidP="006179A2">
      <w:pPr>
        <w:tabs>
          <w:tab w:val="right" w:pos="9638"/>
        </w:tabs>
        <w:jc w:val="both"/>
        <w:rPr>
          <w:rFonts w:ascii="Arial" w:hAnsi="Arial" w:cs="Arial"/>
          <w:b/>
          <w:sz w:val="16"/>
          <w:szCs w:val="16"/>
        </w:rPr>
      </w:pPr>
    </w:p>
    <w:p w14:paraId="4D7DC87C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</w:p>
    <w:p w14:paraId="6D81092C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>Проект вносит:</w:t>
      </w:r>
    </w:p>
    <w:p w14:paraId="0A49CBCF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Глава администрации Ворошиловского района </w:t>
      </w:r>
    </w:p>
    <w:p w14:paraId="4C1C6A30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города Ростова-на-Дону                                                           </w:t>
      </w:r>
      <w:r>
        <w:rPr>
          <w:rFonts w:ascii="Arial" w:hAnsi="Arial" w:cs="Arial"/>
          <w:szCs w:val="28"/>
        </w:rPr>
        <w:t xml:space="preserve">  </w:t>
      </w:r>
      <w:r w:rsidR="0071666D">
        <w:rPr>
          <w:rFonts w:ascii="Arial" w:hAnsi="Arial" w:cs="Arial"/>
          <w:szCs w:val="28"/>
        </w:rPr>
        <w:t xml:space="preserve"> </w:t>
      </w:r>
      <w:r w:rsidRPr="00A92FA9">
        <w:rPr>
          <w:rFonts w:ascii="Arial" w:hAnsi="Arial" w:cs="Arial"/>
          <w:szCs w:val="28"/>
        </w:rPr>
        <w:t>В.А. Бережной</w:t>
      </w:r>
    </w:p>
    <w:p w14:paraId="792290CC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</w:p>
    <w:p w14:paraId="3E19C863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>Проект визируют:</w:t>
      </w:r>
    </w:p>
    <w:p w14:paraId="7E29558D" w14:textId="1182E7A9" w:rsidR="00A92FA9" w:rsidRPr="00A92FA9" w:rsidRDefault="007C7B1F" w:rsidP="00A92FA9">
      <w:pPr>
        <w:suppressAutoHyphens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И.о. з</w:t>
      </w:r>
      <w:r w:rsidR="00A92FA9" w:rsidRPr="00A92FA9">
        <w:rPr>
          <w:rFonts w:ascii="Arial" w:hAnsi="Arial" w:cs="Arial"/>
          <w:szCs w:val="28"/>
        </w:rPr>
        <w:t>аместител</w:t>
      </w:r>
      <w:r>
        <w:rPr>
          <w:rFonts w:ascii="Arial" w:hAnsi="Arial" w:cs="Arial"/>
          <w:szCs w:val="28"/>
        </w:rPr>
        <w:t>я</w:t>
      </w:r>
      <w:r w:rsidR="00A92FA9" w:rsidRPr="00A92FA9">
        <w:rPr>
          <w:rFonts w:ascii="Arial" w:hAnsi="Arial" w:cs="Arial"/>
          <w:szCs w:val="28"/>
        </w:rPr>
        <w:t xml:space="preserve"> главы</w:t>
      </w:r>
    </w:p>
    <w:p w14:paraId="12C40F64" w14:textId="714C9866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>Администрации города</w:t>
      </w:r>
      <w:r w:rsidR="007C7B1F">
        <w:rPr>
          <w:rFonts w:ascii="Arial" w:hAnsi="Arial" w:cs="Arial"/>
          <w:szCs w:val="28"/>
        </w:rPr>
        <w:t xml:space="preserve"> Ростова-на-Дону</w:t>
      </w:r>
    </w:p>
    <w:p w14:paraId="068F2AE6" w14:textId="5962F320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по </w:t>
      </w:r>
      <w:r w:rsidR="007C7B1F">
        <w:rPr>
          <w:rFonts w:ascii="Arial" w:hAnsi="Arial" w:cs="Arial"/>
          <w:szCs w:val="28"/>
        </w:rPr>
        <w:t xml:space="preserve">жилищно-коммунальному хозяйству </w:t>
      </w:r>
      <w:r w:rsidR="007C7B1F">
        <w:rPr>
          <w:rFonts w:ascii="Arial" w:hAnsi="Arial" w:cs="Arial"/>
          <w:szCs w:val="28"/>
        </w:rPr>
        <w:tab/>
      </w:r>
      <w:r w:rsidR="007C7B1F">
        <w:rPr>
          <w:rFonts w:ascii="Arial" w:hAnsi="Arial" w:cs="Arial"/>
          <w:szCs w:val="28"/>
        </w:rPr>
        <w:tab/>
      </w:r>
      <w:r w:rsidR="007C7B1F">
        <w:rPr>
          <w:rFonts w:ascii="Arial" w:hAnsi="Arial" w:cs="Arial"/>
          <w:szCs w:val="28"/>
        </w:rPr>
        <w:tab/>
      </w:r>
      <w:r w:rsidR="007C7B1F">
        <w:rPr>
          <w:rFonts w:ascii="Arial" w:hAnsi="Arial" w:cs="Arial"/>
          <w:szCs w:val="28"/>
        </w:rPr>
        <w:tab/>
        <w:t>А.С. Пономарев</w:t>
      </w:r>
    </w:p>
    <w:p w14:paraId="3D6D7C8B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</w:p>
    <w:p w14:paraId="2C4FA2CF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Правовое Управление </w:t>
      </w:r>
    </w:p>
    <w:p w14:paraId="0625AF87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Администрации </w:t>
      </w:r>
    </w:p>
    <w:p w14:paraId="6ECB76BA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города Ростова-на-Дону                                                         </w:t>
      </w:r>
      <w:r>
        <w:rPr>
          <w:rFonts w:ascii="Arial" w:hAnsi="Arial" w:cs="Arial"/>
          <w:szCs w:val="28"/>
        </w:rPr>
        <w:t xml:space="preserve">      </w:t>
      </w:r>
      <w:r w:rsidRPr="00A92FA9">
        <w:rPr>
          <w:rFonts w:ascii="Arial" w:hAnsi="Arial" w:cs="Arial"/>
          <w:szCs w:val="28"/>
        </w:rPr>
        <w:t>Н.А. Зусикова</w:t>
      </w:r>
    </w:p>
    <w:p w14:paraId="0E96AF9D" w14:textId="77777777" w:rsidR="00A92FA9" w:rsidRPr="00A92FA9" w:rsidRDefault="00A92FA9" w:rsidP="00A92FA9">
      <w:pPr>
        <w:suppressAutoHyphens/>
        <w:jc w:val="both"/>
        <w:rPr>
          <w:rFonts w:ascii="Arial" w:hAnsi="Arial" w:cs="Arial"/>
          <w:szCs w:val="28"/>
        </w:rPr>
      </w:pPr>
    </w:p>
    <w:p w14:paraId="45DBDF32" w14:textId="77777777" w:rsidR="00A92FA9" w:rsidRPr="00A92FA9" w:rsidRDefault="00A92FA9" w:rsidP="00A92FA9">
      <w:pPr>
        <w:suppressAutoHyphens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>Заместитель главы</w:t>
      </w:r>
    </w:p>
    <w:p w14:paraId="1F0E4DBE" w14:textId="77777777" w:rsidR="00A92FA9" w:rsidRPr="00A92FA9" w:rsidRDefault="00A92FA9" w:rsidP="00A92FA9">
      <w:pPr>
        <w:suppressAutoHyphens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>Администрации города</w:t>
      </w:r>
    </w:p>
    <w:p w14:paraId="02C93DEE" w14:textId="77777777" w:rsidR="00A92FA9" w:rsidRPr="00A92FA9" w:rsidRDefault="00A92FA9" w:rsidP="00A92FA9">
      <w:pPr>
        <w:suppressAutoHyphens/>
        <w:rPr>
          <w:rFonts w:ascii="Arial" w:hAnsi="Arial" w:cs="Arial"/>
          <w:szCs w:val="28"/>
        </w:rPr>
      </w:pPr>
      <w:r w:rsidRPr="00A92FA9">
        <w:rPr>
          <w:rFonts w:ascii="Arial" w:hAnsi="Arial" w:cs="Arial"/>
          <w:szCs w:val="28"/>
        </w:rPr>
        <w:t xml:space="preserve">по организационно-правовым </w:t>
      </w:r>
      <w:r w:rsidRPr="00A92FA9">
        <w:rPr>
          <w:rFonts w:ascii="Arial" w:hAnsi="Arial" w:cs="Arial"/>
          <w:szCs w:val="28"/>
        </w:rPr>
        <w:br/>
        <w:t xml:space="preserve">и кадровым вопросам                                                           </w:t>
      </w:r>
      <w:r>
        <w:rPr>
          <w:rFonts w:ascii="Arial" w:hAnsi="Arial" w:cs="Arial"/>
          <w:szCs w:val="28"/>
        </w:rPr>
        <w:t xml:space="preserve">    </w:t>
      </w:r>
      <w:r w:rsidRPr="00A92FA9">
        <w:rPr>
          <w:rFonts w:ascii="Arial" w:hAnsi="Arial" w:cs="Arial"/>
          <w:szCs w:val="28"/>
        </w:rPr>
        <w:t xml:space="preserve">   А. Г. Новицкий</w:t>
      </w:r>
    </w:p>
    <w:sectPr w:rsidR="00A92FA9" w:rsidRPr="00A92FA9" w:rsidSect="000C770A">
      <w:headerReference w:type="even" r:id="rId9"/>
      <w:headerReference w:type="default" r:id="rId10"/>
      <w:footerReference w:type="default" r:id="rId11"/>
      <w:pgSz w:w="11906" w:h="16838"/>
      <w:pgMar w:top="851" w:right="851" w:bottom="851" w:left="1134" w:header="426" w:footer="50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446E0" w14:textId="77777777" w:rsidR="0014546F" w:rsidRDefault="0014546F">
      <w:r>
        <w:separator/>
      </w:r>
    </w:p>
  </w:endnote>
  <w:endnote w:type="continuationSeparator" w:id="0">
    <w:p w14:paraId="0CB41548" w14:textId="77777777" w:rsidR="0014546F" w:rsidRDefault="0014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6DAE" w14:textId="77777777" w:rsidR="00870A5C" w:rsidRPr="006179A2" w:rsidRDefault="00CF6CCE" w:rsidP="006179A2">
    <w:pPr>
      <w:pStyle w:val="a6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3494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D826D" w14:textId="77777777" w:rsidR="0014546F" w:rsidRDefault="0014546F">
      <w:r>
        <w:separator/>
      </w:r>
    </w:p>
  </w:footnote>
  <w:footnote w:type="continuationSeparator" w:id="0">
    <w:p w14:paraId="1625CAEE" w14:textId="77777777" w:rsidR="0014546F" w:rsidRDefault="00145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1770" w14:textId="77777777" w:rsidR="00870A5C" w:rsidRDefault="004A5D8F" w:rsidP="006179A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70A5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3ED01F" w14:textId="77777777" w:rsidR="00870A5C" w:rsidRDefault="00870A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9D21" w14:textId="77777777" w:rsidR="00870A5C" w:rsidRPr="002C1B80" w:rsidRDefault="00870A5C" w:rsidP="006179A2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14:paraId="3818CC5C" w14:textId="77777777" w:rsidR="00870A5C" w:rsidRPr="006179A2" w:rsidRDefault="00870A5C" w:rsidP="002124E3">
    <w:pPr>
      <w:pStyle w:val="a4"/>
      <w:jc w:val="right"/>
      <w:rPr>
        <w:b/>
        <w:i/>
        <w:sz w:val="22"/>
        <w:szCs w:val="22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39"/>
    <w:rsid w:val="00001ACF"/>
    <w:rsid w:val="00004211"/>
    <w:rsid w:val="00007BF3"/>
    <w:rsid w:val="00007C23"/>
    <w:rsid w:val="00012B29"/>
    <w:rsid w:val="000167DE"/>
    <w:rsid w:val="0001754F"/>
    <w:rsid w:val="00022BDF"/>
    <w:rsid w:val="00023FA0"/>
    <w:rsid w:val="0003406E"/>
    <w:rsid w:val="0004106C"/>
    <w:rsid w:val="000423CE"/>
    <w:rsid w:val="0005020E"/>
    <w:rsid w:val="000516D4"/>
    <w:rsid w:val="00054FF5"/>
    <w:rsid w:val="00056747"/>
    <w:rsid w:val="00063B0C"/>
    <w:rsid w:val="0007345B"/>
    <w:rsid w:val="000777A0"/>
    <w:rsid w:val="00077E90"/>
    <w:rsid w:val="00086105"/>
    <w:rsid w:val="000970AF"/>
    <w:rsid w:val="000A29C0"/>
    <w:rsid w:val="000C0D0A"/>
    <w:rsid w:val="000C24E3"/>
    <w:rsid w:val="000C6ECE"/>
    <w:rsid w:val="000C770A"/>
    <w:rsid w:val="000D4889"/>
    <w:rsid w:val="000F66DF"/>
    <w:rsid w:val="000F6ACF"/>
    <w:rsid w:val="00114B35"/>
    <w:rsid w:val="00121D97"/>
    <w:rsid w:val="00127642"/>
    <w:rsid w:val="0014546F"/>
    <w:rsid w:val="00150BAA"/>
    <w:rsid w:val="00160401"/>
    <w:rsid w:val="00164CD1"/>
    <w:rsid w:val="00165408"/>
    <w:rsid w:val="00166818"/>
    <w:rsid w:val="00166D00"/>
    <w:rsid w:val="001717AF"/>
    <w:rsid w:val="00182AE7"/>
    <w:rsid w:val="00184A1E"/>
    <w:rsid w:val="00185857"/>
    <w:rsid w:val="0019069D"/>
    <w:rsid w:val="00191EB6"/>
    <w:rsid w:val="00193FC2"/>
    <w:rsid w:val="001A1B35"/>
    <w:rsid w:val="001A1FA8"/>
    <w:rsid w:val="001B553E"/>
    <w:rsid w:val="001C0FA5"/>
    <w:rsid w:val="001C1E83"/>
    <w:rsid w:val="001C6546"/>
    <w:rsid w:val="001D15F5"/>
    <w:rsid w:val="001D16F6"/>
    <w:rsid w:val="001D5C19"/>
    <w:rsid w:val="001D5E42"/>
    <w:rsid w:val="001D70F6"/>
    <w:rsid w:val="001E4338"/>
    <w:rsid w:val="001E5C2C"/>
    <w:rsid w:val="001F3628"/>
    <w:rsid w:val="001F5C18"/>
    <w:rsid w:val="001F72A7"/>
    <w:rsid w:val="00203F54"/>
    <w:rsid w:val="002124E3"/>
    <w:rsid w:val="002243DE"/>
    <w:rsid w:val="00226112"/>
    <w:rsid w:val="002356F7"/>
    <w:rsid w:val="00237F2E"/>
    <w:rsid w:val="00256271"/>
    <w:rsid w:val="002606E8"/>
    <w:rsid w:val="00274963"/>
    <w:rsid w:val="00274AD3"/>
    <w:rsid w:val="00282D9F"/>
    <w:rsid w:val="00283E18"/>
    <w:rsid w:val="00290E4D"/>
    <w:rsid w:val="00294CE5"/>
    <w:rsid w:val="00297642"/>
    <w:rsid w:val="002A0A18"/>
    <w:rsid w:val="002A631B"/>
    <w:rsid w:val="002A749B"/>
    <w:rsid w:val="002B6BD4"/>
    <w:rsid w:val="002C1B80"/>
    <w:rsid w:val="002C7735"/>
    <w:rsid w:val="002D2184"/>
    <w:rsid w:val="002E5D2A"/>
    <w:rsid w:val="002E605D"/>
    <w:rsid w:val="002E6B56"/>
    <w:rsid w:val="002F0EED"/>
    <w:rsid w:val="002F5AAC"/>
    <w:rsid w:val="00300A74"/>
    <w:rsid w:val="00316047"/>
    <w:rsid w:val="00316D98"/>
    <w:rsid w:val="00324167"/>
    <w:rsid w:val="0033420F"/>
    <w:rsid w:val="00336ABB"/>
    <w:rsid w:val="003370BD"/>
    <w:rsid w:val="00341646"/>
    <w:rsid w:val="003546A2"/>
    <w:rsid w:val="003648CE"/>
    <w:rsid w:val="00366484"/>
    <w:rsid w:val="00366F59"/>
    <w:rsid w:val="0037286A"/>
    <w:rsid w:val="003817EB"/>
    <w:rsid w:val="00387205"/>
    <w:rsid w:val="003879D5"/>
    <w:rsid w:val="003912D1"/>
    <w:rsid w:val="003A02F4"/>
    <w:rsid w:val="003A03B4"/>
    <w:rsid w:val="003A1F4E"/>
    <w:rsid w:val="003A2B16"/>
    <w:rsid w:val="003B3B47"/>
    <w:rsid w:val="003B3FCF"/>
    <w:rsid w:val="003B7ABF"/>
    <w:rsid w:val="003C2600"/>
    <w:rsid w:val="003D0A57"/>
    <w:rsid w:val="003D2F49"/>
    <w:rsid w:val="003D4538"/>
    <w:rsid w:val="003D5E93"/>
    <w:rsid w:val="003F6727"/>
    <w:rsid w:val="00400DDC"/>
    <w:rsid w:val="00415FDD"/>
    <w:rsid w:val="00416B60"/>
    <w:rsid w:val="004228A2"/>
    <w:rsid w:val="004232C2"/>
    <w:rsid w:val="00424390"/>
    <w:rsid w:val="00440B7E"/>
    <w:rsid w:val="00464C92"/>
    <w:rsid w:val="00467E7A"/>
    <w:rsid w:val="0047133D"/>
    <w:rsid w:val="004811B9"/>
    <w:rsid w:val="00482FA7"/>
    <w:rsid w:val="00485906"/>
    <w:rsid w:val="004A5D8F"/>
    <w:rsid w:val="004A6A63"/>
    <w:rsid w:val="004A6F4E"/>
    <w:rsid w:val="004B36F6"/>
    <w:rsid w:val="004B7C56"/>
    <w:rsid w:val="004D088D"/>
    <w:rsid w:val="004D3501"/>
    <w:rsid w:val="004D5C06"/>
    <w:rsid w:val="004D76CF"/>
    <w:rsid w:val="004E502C"/>
    <w:rsid w:val="004F15AB"/>
    <w:rsid w:val="004F7840"/>
    <w:rsid w:val="004F7C03"/>
    <w:rsid w:val="00502BEC"/>
    <w:rsid w:val="0051390C"/>
    <w:rsid w:val="00521717"/>
    <w:rsid w:val="005272B6"/>
    <w:rsid w:val="005309C4"/>
    <w:rsid w:val="005318C5"/>
    <w:rsid w:val="00536E5A"/>
    <w:rsid w:val="005404B3"/>
    <w:rsid w:val="00544A8E"/>
    <w:rsid w:val="00544F0B"/>
    <w:rsid w:val="00544F47"/>
    <w:rsid w:val="00550A9C"/>
    <w:rsid w:val="00555912"/>
    <w:rsid w:val="0055649E"/>
    <w:rsid w:val="00565B2E"/>
    <w:rsid w:val="0056713C"/>
    <w:rsid w:val="0058100F"/>
    <w:rsid w:val="005846FF"/>
    <w:rsid w:val="00596735"/>
    <w:rsid w:val="005A0CDD"/>
    <w:rsid w:val="005A50F5"/>
    <w:rsid w:val="005B4FB5"/>
    <w:rsid w:val="005B5254"/>
    <w:rsid w:val="005C03B5"/>
    <w:rsid w:val="005C30B9"/>
    <w:rsid w:val="005C7D54"/>
    <w:rsid w:val="005D2FBC"/>
    <w:rsid w:val="005D6A19"/>
    <w:rsid w:val="005E5196"/>
    <w:rsid w:val="006063E2"/>
    <w:rsid w:val="006071BE"/>
    <w:rsid w:val="00612997"/>
    <w:rsid w:val="00612C24"/>
    <w:rsid w:val="006179A2"/>
    <w:rsid w:val="00623440"/>
    <w:rsid w:val="00625579"/>
    <w:rsid w:val="00652F7B"/>
    <w:rsid w:val="0065649D"/>
    <w:rsid w:val="00670475"/>
    <w:rsid w:val="00683F1B"/>
    <w:rsid w:val="00693FC7"/>
    <w:rsid w:val="006A011D"/>
    <w:rsid w:val="006A2A9E"/>
    <w:rsid w:val="006A2FD3"/>
    <w:rsid w:val="006B105A"/>
    <w:rsid w:val="006B459C"/>
    <w:rsid w:val="006C2CEB"/>
    <w:rsid w:val="006C67F7"/>
    <w:rsid w:val="006D3C93"/>
    <w:rsid w:val="006E1ABB"/>
    <w:rsid w:val="006E709C"/>
    <w:rsid w:val="006F7628"/>
    <w:rsid w:val="00701BDC"/>
    <w:rsid w:val="00702D69"/>
    <w:rsid w:val="00704116"/>
    <w:rsid w:val="007050A7"/>
    <w:rsid w:val="007110A1"/>
    <w:rsid w:val="007149DA"/>
    <w:rsid w:val="0071666D"/>
    <w:rsid w:val="0072326A"/>
    <w:rsid w:val="007341E2"/>
    <w:rsid w:val="007552AA"/>
    <w:rsid w:val="00760E03"/>
    <w:rsid w:val="0078421D"/>
    <w:rsid w:val="00785DA1"/>
    <w:rsid w:val="007C04DF"/>
    <w:rsid w:val="007C7390"/>
    <w:rsid w:val="007C7823"/>
    <w:rsid w:val="007C7B1F"/>
    <w:rsid w:val="007D665A"/>
    <w:rsid w:val="007E4231"/>
    <w:rsid w:val="007E63F4"/>
    <w:rsid w:val="007F0322"/>
    <w:rsid w:val="007F5F3F"/>
    <w:rsid w:val="007F6309"/>
    <w:rsid w:val="00803F20"/>
    <w:rsid w:val="008120C3"/>
    <w:rsid w:val="0081383B"/>
    <w:rsid w:val="00814EED"/>
    <w:rsid w:val="00815CE0"/>
    <w:rsid w:val="008301DA"/>
    <w:rsid w:val="00832116"/>
    <w:rsid w:val="00833100"/>
    <w:rsid w:val="00846603"/>
    <w:rsid w:val="008500A7"/>
    <w:rsid w:val="00851C24"/>
    <w:rsid w:val="00860299"/>
    <w:rsid w:val="00870A5C"/>
    <w:rsid w:val="00876F0A"/>
    <w:rsid w:val="00881046"/>
    <w:rsid w:val="00882577"/>
    <w:rsid w:val="00886B6F"/>
    <w:rsid w:val="00887AC9"/>
    <w:rsid w:val="0089318B"/>
    <w:rsid w:val="00895CC0"/>
    <w:rsid w:val="00896227"/>
    <w:rsid w:val="00897EED"/>
    <w:rsid w:val="008C0A2E"/>
    <w:rsid w:val="008E12F4"/>
    <w:rsid w:val="008E40A2"/>
    <w:rsid w:val="008E630B"/>
    <w:rsid w:val="008F423D"/>
    <w:rsid w:val="008F448D"/>
    <w:rsid w:val="008F59E7"/>
    <w:rsid w:val="008F63C0"/>
    <w:rsid w:val="0090588B"/>
    <w:rsid w:val="00913047"/>
    <w:rsid w:val="00920AE2"/>
    <w:rsid w:val="00933F08"/>
    <w:rsid w:val="009419C0"/>
    <w:rsid w:val="00946705"/>
    <w:rsid w:val="00950E6A"/>
    <w:rsid w:val="00970FEB"/>
    <w:rsid w:val="00974B13"/>
    <w:rsid w:val="00974F39"/>
    <w:rsid w:val="00976615"/>
    <w:rsid w:val="00984B33"/>
    <w:rsid w:val="009A5975"/>
    <w:rsid w:val="009B418D"/>
    <w:rsid w:val="009C01BA"/>
    <w:rsid w:val="009C26F6"/>
    <w:rsid w:val="009D3A43"/>
    <w:rsid w:val="009E0844"/>
    <w:rsid w:val="009E1ECA"/>
    <w:rsid w:val="009E5609"/>
    <w:rsid w:val="009F109B"/>
    <w:rsid w:val="009F70F4"/>
    <w:rsid w:val="00A02782"/>
    <w:rsid w:val="00A07F4C"/>
    <w:rsid w:val="00A116E5"/>
    <w:rsid w:val="00A11BA9"/>
    <w:rsid w:val="00A15196"/>
    <w:rsid w:val="00A1746B"/>
    <w:rsid w:val="00A3018A"/>
    <w:rsid w:val="00A379D9"/>
    <w:rsid w:val="00A43CEF"/>
    <w:rsid w:val="00A46C48"/>
    <w:rsid w:val="00A5609D"/>
    <w:rsid w:val="00A56C40"/>
    <w:rsid w:val="00A763BA"/>
    <w:rsid w:val="00A83CD4"/>
    <w:rsid w:val="00A85301"/>
    <w:rsid w:val="00A92FA9"/>
    <w:rsid w:val="00A96C5B"/>
    <w:rsid w:val="00AA5AF8"/>
    <w:rsid w:val="00AA753F"/>
    <w:rsid w:val="00AB304F"/>
    <w:rsid w:val="00AB3E0F"/>
    <w:rsid w:val="00AB552B"/>
    <w:rsid w:val="00AC07B7"/>
    <w:rsid w:val="00AC20ED"/>
    <w:rsid w:val="00AC5B22"/>
    <w:rsid w:val="00AD24CA"/>
    <w:rsid w:val="00AD3494"/>
    <w:rsid w:val="00AD5AEB"/>
    <w:rsid w:val="00AE1C94"/>
    <w:rsid w:val="00AE5A7F"/>
    <w:rsid w:val="00AE5F5C"/>
    <w:rsid w:val="00B00205"/>
    <w:rsid w:val="00B03F1E"/>
    <w:rsid w:val="00B045C4"/>
    <w:rsid w:val="00B04CFC"/>
    <w:rsid w:val="00B10786"/>
    <w:rsid w:val="00B2395E"/>
    <w:rsid w:val="00B270A8"/>
    <w:rsid w:val="00B30BA8"/>
    <w:rsid w:val="00B32F09"/>
    <w:rsid w:val="00B37BE9"/>
    <w:rsid w:val="00B417AB"/>
    <w:rsid w:val="00B43CE8"/>
    <w:rsid w:val="00B45D5C"/>
    <w:rsid w:val="00B56688"/>
    <w:rsid w:val="00B64072"/>
    <w:rsid w:val="00B64377"/>
    <w:rsid w:val="00B6576B"/>
    <w:rsid w:val="00B75694"/>
    <w:rsid w:val="00B7679D"/>
    <w:rsid w:val="00B84616"/>
    <w:rsid w:val="00B93EFF"/>
    <w:rsid w:val="00BA2ECF"/>
    <w:rsid w:val="00BA373B"/>
    <w:rsid w:val="00BA6C56"/>
    <w:rsid w:val="00BD09FB"/>
    <w:rsid w:val="00BE0119"/>
    <w:rsid w:val="00BE71A2"/>
    <w:rsid w:val="00BF1CE1"/>
    <w:rsid w:val="00C00B57"/>
    <w:rsid w:val="00C01137"/>
    <w:rsid w:val="00C016F2"/>
    <w:rsid w:val="00C03B0C"/>
    <w:rsid w:val="00C109CA"/>
    <w:rsid w:val="00C17729"/>
    <w:rsid w:val="00C20933"/>
    <w:rsid w:val="00C27913"/>
    <w:rsid w:val="00C31244"/>
    <w:rsid w:val="00C4262F"/>
    <w:rsid w:val="00C47A6E"/>
    <w:rsid w:val="00C500CF"/>
    <w:rsid w:val="00C55DAE"/>
    <w:rsid w:val="00C6140D"/>
    <w:rsid w:val="00C7343F"/>
    <w:rsid w:val="00C734EF"/>
    <w:rsid w:val="00C73D5D"/>
    <w:rsid w:val="00C764B9"/>
    <w:rsid w:val="00C76DCE"/>
    <w:rsid w:val="00C950ED"/>
    <w:rsid w:val="00CA10CE"/>
    <w:rsid w:val="00CA667B"/>
    <w:rsid w:val="00CA6EA3"/>
    <w:rsid w:val="00CC1799"/>
    <w:rsid w:val="00CD636A"/>
    <w:rsid w:val="00CE170D"/>
    <w:rsid w:val="00CE26BC"/>
    <w:rsid w:val="00CE33A3"/>
    <w:rsid w:val="00CE759A"/>
    <w:rsid w:val="00CF3732"/>
    <w:rsid w:val="00CF4CD0"/>
    <w:rsid w:val="00CF6C38"/>
    <w:rsid w:val="00CF6CCE"/>
    <w:rsid w:val="00D13A1B"/>
    <w:rsid w:val="00D40E40"/>
    <w:rsid w:val="00D53892"/>
    <w:rsid w:val="00D62918"/>
    <w:rsid w:val="00D62BA7"/>
    <w:rsid w:val="00D6347E"/>
    <w:rsid w:val="00D8069E"/>
    <w:rsid w:val="00D81653"/>
    <w:rsid w:val="00D926CB"/>
    <w:rsid w:val="00DA0AE9"/>
    <w:rsid w:val="00DA2700"/>
    <w:rsid w:val="00DA3D3C"/>
    <w:rsid w:val="00DB2E6B"/>
    <w:rsid w:val="00DC2228"/>
    <w:rsid w:val="00DC5CF3"/>
    <w:rsid w:val="00DD735A"/>
    <w:rsid w:val="00DE0529"/>
    <w:rsid w:val="00DE13ED"/>
    <w:rsid w:val="00DE341A"/>
    <w:rsid w:val="00DE6668"/>
    <w:rsid w:val="00DF152F"/>
    <w:rsid w:val="00DF1834"/>
    <w:rsid w:val="00DF7834"/>
    <w:rsid w:val="00DF7929"/>
    <w:rsid w:val="00E04915"/>
    <w:rsid w:val="00E07FBB"/>
    <w:rsid w:val="00E32B54"/>
    <w:rsid w:val="00E43FD4"/>
    <w:rsid w:val="00E546BE"/>
    <w:rsid w:val="00E7269B"/>
    <w:rsid w:val="00E75B1D"/>
    <w:rsid w:val="00E80845"/>
    <w:rsid w:val="00E80943"/>
    <w:rsid w:val="00E95407"/>
    <w:rsid w:val="00EA2C30"/>
    <w:rsid w:val="00EA6FEA"/>
    <w:rsid w:val="00EB3679"/>
    <w:rsid w:val="00EB4CF1"/>
    <w:rsid w:val="00EB53E4"/>
    <w:rsid w:val="00EC592B"/>
    <w:rsid w:val="00ED0F71"/>
    <w:rsid w:val="00ED5951"/>
    <w:rsid w:val="00ED6D3D"/>
    <w:rsid w:val="00EE3C39"/>
    <w:rsid w:val="00EE5297"/>
    <w:rsid w:val="00EE6D53"/>
    <w:rsid w:val="00EE6FD9"/>
    <w:rsid w:val="00EF1B80"/>
    <w:rsid w:val="00EF3C1E"/>
    <w:rsid w:val="00F12527"/>
    <w:rsid w:val="00F15D40"/>
    <w:rsid w:val="00F17F39"/>
    <w:rsid w:val="00F33D41"/>
    <w:rsid w:val="00F3476B"/>
    <w:rsid w:val="00F40068"/>
    <w:rsid w:val="00F456BF"/>
    <w:rsid w:val="00F51844"/>
    <w:rsid w:val="00F6360F"/>
    <w:rsid w:val="00F65A4B"/>
    <w:rsid w:val="00F70FB2"/>
    <w:rsid w:val="00F759EC"/>
    <w:rsid w:val="00F84355"/>
    <w:rsid w:val="00F90554"/>
    <w:rsid w:val="00FA0746"/>
    <w:rsid w:val="00FA2208"/>
    <w:rsid w:val="00FA423E"/>
    <w:rsid w:val="00FA613E"/>
    <w:rsid w:val="00FC4A52"/>
    <w:rsid w:val="00FC61B1"/>
    <w:rsid w:val="00FD5549"/>
    <w:rsid w:val="00FD58D9"/>
    <w:rsid w:val="00FD6749"/>
    <w:rsid w:val="00FE0B63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A962"/>
  <w15:docId w15:val="{ADCCE31A-0C33-48E0-A3AB-B1B3C61A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Заголовок Знак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link w:val="a6"/>
    <w:rsid w:val="00CF3732"/>
    <w:rPr>
      <w:sz w:val="28"/>
      <w:szCs w:val="24"/>
      <w:lang w:val="en-US"/>
    </w:rPr>
  </w:style>
  <w:style w:type="paragraph" w:styleId="aa">
    <w:name w:val="Body Text"/>
    <w:basedOn w:val="a"/>
    <w:link w:val="ab"/>
    <w:rsid w:val="006179A2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6179A2"/>
  </w:style>
  <w:style w:type="paragraph" w:styleId="ac">
    <w:name w:val="Balloon Text"/>
    <w:basedOn w:val="a"/>
    <w:link w:val="ad"/>
    <w:rsid w:val="008931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9318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C07B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e">
    <w:name w:val="No Spacing"/>
    <w:uiPriority w:val="1"/>
    <w:qFormat/>
    <w:rsid w:val="002E605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643F8ECA4881DBECF846F60CFDF23E33B59177DE1A0FEB66C0C434453BDAC6FB6A64D9075BD516F1009m3MC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F643F8ECA4881DBECF846F60CFDF23E33B59177DE1A0FEB66C0C434453BDAC6FB6A64D9075BD516F100Dm3MC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2555</Words>
  <Characters>14567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Середа Анна Викторовна</cp:lastModifiedBy>
  <cp:revision>3</cp:revision>
  <cp:lastPrinted>2022-01-18T13:17:00Z</cp:lastPrinted>
  <dcterms:created xsi:type="dcterms:W3CDTF">2023-05-29T06:14:00Z</dcterms:created>
  <dcterms:modified xsi:type="dcterms:W3CDTF">2023-05-29T06:32:00Z</dcterms:modified>
</cp:coreProperties>
</file>